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olor w:val="FF0000"/>
          <w:w w:val="90"/>
          <w:sz w:val="76"/>
          <w:szCs w:val="76"/>
        </w:rPr>
      </w:pPr>
    </w:p>
    <w:p>
      <w:pPr>
        <w:jc w:val="center"/>
        <w:rPr>
          <w:rFonts w:ascii="华文中宋" w:hAnsi="华文中宋" w:eastAsia="华文中宋"/>
          <w:color w:val="FF0000"/>
          <w:w w:val="90"/>
          <w:sz w:val="76"/>
          <w:szCs w:val="76"/>
        </w:rPr>
      </w:pPr>
    </w:p>
    <w:p>
      <w:pPr>
        <w:jc w:val="center"/>
        <w:rPr>
          <w:rFonts w:ascii="华文中宋" w:hAnsi="华文中宋" w:eastAsia="华文中宋"/>
          <w:color w:val="FF0000"/>
          <w:w w:val="90"/>
          <w:sz w:val="76"/>
          <w:szCs w:val="76"/>
        </w:rPr>
      </w:pPr>
      <w:r>
        <w:rPr>
          <w:rFonts w:hint="eastAsia" w:ascii="华文中宋" w:hAnsi="华文中宋" w:eastAsia="华文中宋"/>
          <w:color w:val="FF0000"/>
          <w:w w:val="90"/>
          <w:sz w:val="76"/>
          <w:szCs w:val="76"/>
        </w:rPr>
        <w:t>西安思源学院科研处文件</w:t>
      </w:r>
    </w:p>
    <w:p>
      <w:pPr>
        <w:jc w:val="center"/>
        <w:rPr>
          <w:rFonts w:ascii="华文中宋" w:hAnsi="华文中宋" w:eastAsia="华文中宋"/>
          <w:color w:val="C00000"/>
          <w:w w:val="90"/>
          <w:sz w:val="20"/>
          <w:szCs w:val="20"/>
        </w:rPr>
      </w:pPr>
    </w:p>
    <w:p>
      <w:pPr>
        <w:pStyle w:val="5"/>
        <w:spacing w:before="0" w:beforeAutospacing="0" w:after="0" w:afterAutospacing="0" w:line="336" w:lineRule="auto"/>
        <w:jc w:val="center"/>
        <w:rPr>
          <w:rFonts w:ascii="仿宋" w:hAnsi="仿宋" w:eastAsia="仿宋"/>
          <w:sz w:val="32"/>
          <w:szCs w:val="32"/>
          <w:shd w:val="clear" w:color="auto" w:fill="FFFFFF"/>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462280</wp:posOffset>
                </wp:positionV>
                <wp:extent cx="6223000" cy="635"/>
                <wp:effectExtent l="12065" t="14605" r="13335" b="13335"/>
                <wp:wrapNone/>
                <wp:docPr id="3" name="自选图形 3"/>
                <wp:cNvGraphicFramePr/>
                <a:graphic xmlns:a="http://schemas.openxmlformats.org/drawingml/2006/main">
                  <a:graphicData uri="http://schemas.microsoft.com/office/word/2010/wordprocessingShape">
                    <wps:wsp>
                      <wps:cNvCnPr>
                        <a:cxnSpLocks noChangeShapeType="1"/>
                      </wps:cNvCnPr>
                      <wps:spPr bwMode="auto">
                        <a:xfrm>
                          <a:off x="0" y="0"/>
                          <a:ext cx="6223000" cy="635"/>
                        </a:xfrm>
                        <a:prstGeom prst="bentConnector3">
                          <a:avLst>
                            <a:gd name="adj1" fmla="val 50000"/>
                          </a:avLst>
                        </a:prstGeom>
                        <a:noFill/>
                        <a:ln w="19050">
                          <a:solidFill>
                            <a:srgbClr val="FF0000"/>
                          </a:solidFill>
                          <a:miter lim="800000"/>
                        </a:ln>
                      </wps:spPr>
                      <wps:bodyPr/>
                    </wps:wsp>
                  </a:graphicData>
                </a:graphic>
              </wp:anchor>
            </w:drawing>
          </mc:Choice>
          <mc:Fallback>
            <w:pict>
              <v:shape id="自选图形 3" o:spid="_x0000_s1026" o:spt="34" type="#_x0000_t34" style="position:absolute;left:0pt;margin-left:-21.55pt;margin-top:36.4pt;height:0.05pt;width:490pt;z-index:251659264;mso-width-relative:page;mso-height-relative:page;" filled="f" stroked="t" coordsize="21600,21600" o:gfxdata="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H2O2bXAAAACQEAAA8AAAAAAAAAAQAgAAAAIgAAAGRy&#10;cy9kb3ducmV2LnhtbFBLAQIUABQAAAAIAIdO4kCxa6FnBgIAAO4DAAAOAAAAAAAAAAEAIAAAACYB&#10;AABkcnMvZTJvRG9jLnhtbFBLBQYAAAAABgAGAFkBAACeBQAAAAA=&#10;" adj="10800">
                <v:fill on="f" focussize="0,0"/>
                <v:stroke weight="1.5pt" color="#FF0000" miterlimit="8" joinstyle="miter"/>
                <v:imagedata o:title=""/>
                <o:lock v:ext="edit" aspectratio="f"/>
              </v:shape>
            </w:pict>
          </mc:Fallback>
        </mc:AlternateContent>
      </w:r>
      <w:r>
        <w:rPr>
          <w:rFonts w:hint="eastAsia" w:ascii="仿宋" w:hAnsi="仿宋" w:eastAsia="仿宋"/>
          <w:sz w:val="32"/>
          <w:szCs w:val="32"/>
          <w:shd w:val="clear" w:color="auto" w:fill="FFFFFF"/>
        </w:rPr>
        <w:t>西思科〔2024〕</w:t>
      </w:r>
      <w:r>
        <w:rPr>
          <w:rFonts w:hint="eastAsia" w:ascii="仿宋" w:hAnsi="仿宋" w:eastAsia="仿宋"/>
          <w:color w:val="auto"/>
          <w:sz w:val="32"/>
          <w:szCs w:val="32"/>
          <w:shd w:val="clear" w:color="auto" w:fill="FFFFFF"/>
          <w:lang w:val="en-US" w:eastAsia="zh-CN"/>
        </w:rPr>
        <w:t>32</w:t>
      </w:r>
      <w:r>
        <w:rPr>
          <w:rFonts w:hint="eastAsia" w:ascii="仿宋" w:hAnsi="仿宋" w:eastAsia="仿宋"/>
          <w:sz w:val="32"/>
          <w:szCs w:val="32"/>
          <w:shd w:val="clear" w:color="auto" w:fill="FFFFFF"/>
        </w:rPr>
        <w:t>号</w:t>
      </w:r>
    </w:p>
    <w:p>
      <w:pPr>
        <w:snapToGrid w:val="0"/>
        <w:spacing w:line="360" w:lineRule="auto"/>
      </w:pPr>
    </w:p>
    <w:p>
      <w:pPr>
        <w:keepNext w:val="0"/>
        <w:keepLines w:val="0"/>
        <w:pageBreakBefore w:val="0"/>
        <w:widowControl w:val="0"/>
        <w:kinsoku/>
        <w:wordWrap/>
        <w:overflowPunct/>
        <w:topLinePunct w:val="0"/>
        <w:autoSpaceDE/>
        <w:autoSpaceDN/>
        <w:bidi w:val="0"/>
        <w:adjustRightInd/>
        <w:snapToGrid w:val="0"/>
        <w:spacing w:line="360" w:lineRule="auto"/>
        <w:ind w:left="210" w:leftChars="100" w:firstLine="390" w:firstLineChars="100"/>
        <w:jc w:val="center"/>
        <w:textAlignment w:val="auto"/>
        <w:rPr>
          <w:rFonts w:hint="eastAsia" w:ascii="微软雅黑" w:hAnsi="微软雅黑" w:eastAsia="微软雅黑" w:cs="微软雅黑"/>
          <w:kern w:val="0"/>
          <w:sz w:val="39"/>
          <w:szCs w:val="39"/>
        </w:rPr>
      </w:pPr>
      <w:r>
        <w:rPr>
          <w:rFonts w:hint="eastAsia" w:ascii="微软雅黑" w:hAnsi="微软雅黑" w:eastAsia="微软雅黑" w:cs="微软雅黑"/>
          <w:kern w:val="0"/>
          <w:sz w:val="39"/>
          <w:szCs w:val="39"/>
        </w:rPr>
        <w:t>关于组织申报</w:t>
      </w:r>
      <w:r>
        <w:rPr>
          <w:rFonts w:hint="eastAsia" w:ascii="微软雅黑" w:hAnsi="微软雅黑" w:eastAsia="微软雅黑" w:cs="微软雅黑"/>
          <w:kern w:val="0"/>
          <w:sz w:val="39"/>
          <w:szCs w:val="39"/>
          <w:lang w:val="en-US" w:eastAsia="zh-CN"/>
        </w:rPr>
        <w:t>国家民委</w:t>
      </w:r>
      <w:r>
        <w:rPr>
          <w:rFonts w:hint="eastAsia" w:ascii="微软雅黑" w:hAnsi="微软雅黑" w:eastAsia="微软雅黑" w:cs="微软雅黑"/>
          <w:kern w:val="0"/>
          <w:sz w:val="39"/>
          <w:szCs w:val="39"/>
        </w:rPr>
        <w:t>民族研究项目</w:t>
      </w:r>
    </w:p>
    <w:p>
      <w:pPr>
        <w:keepNext w:val="0"/>
        <w:keepLines w:val="0"/>
        <w:pageBreakBefore w:val="0"/>
        <w:widowControl w:val="0"/>
        <w:kinsoku/>
        <w:wordWrap/>
        <w:overflowPunct/>
        <w:topLinePunct w:val="0"/>
        <w:autoSpaceDE/>
        <w:autoSpaceDN/>
        <w:bidi w:val="0"/>
        <w:adjustRightInd/>
        <w:snapToGrid w:val="0"/>
        <w:spacing w:line="360" w:lineRule="auto"/>
        <w:ind w:left="210" w:leftChars="100" w:firstLine="390" w:firstLineChars="100"/>
        <w:jc w:val="center"/>
        <w:textAlignment w:val="auto"/>
        <w:rPr>
          <w:rFonts w:ascii="微软雅黑" w:hAnsi="微软雅黑" w:eastAsia="微软雅黑" w:cs="微软雅黑"/>
          <w:kern w:val="0"/>
          <w:sz w:val="39"/>
          <w:szCs w:val="39"/>
        </w:rPr>
      </w:pPr>
      <w:r>
        <w:rPr>
          <w:rFonts w:hint="eastAsia" w:ascii="微软雅黑" w:hAnsi="微软雅黑" w:eastAsia="微软雅黑" w:cs="微软雅黑"/>
          <w:kern w:val="0"/>
          <w:sz w:val="39"/>
          <w:szCs w:val="39"/>
        </w:rPr>
        <w:t>2024年度课题的通知</w:t>
      </w:r>
    </w:p>
    <w:p>
      <w:pPr>
        <w:keepNext w:val="0"/>
        <w:keepLines w:val="0"/>
        <w:pageBreakBefore w:val="0"/>
        <w:widowControl w:val="0"/>
        <w:kinsoku/>
        <w:wordWrap/>
        <w:overflowPunct/>
        <w:topLinePunct/>
        <w:autoSpaceDE/>
        <w:autoSpaceDN/>
        <w:bidi w:val="0"/>
        <w:adjustRightInd/>
        <w:snapToGrid w:val="0"/>
        <w:spacing w:line="360" w:lineRule="auto"/>
        <w:textAlignment w:val="auto"/>
        <w:rPr>
          <w:rFonts w:ascii="仿宋" w:hAnsi="仿宋" w:eastAsia="仿宋"/>
          <w:color w:val="000000"/>
          <w:sz w:val="32"/>
          <w:szCs w:val="32"/>
        </w:rPr>
      </w:pPr>
      <w:r>
        <w:rPr>
          <w:rFonts w:hint="eastAsia" w:ascii="仿宋" w:hAnsi="仿宋" w:eastAsia="仿宋"/>
          <w:color w:val="000000"/>
          <w:sz w:val="32"/>
          <w:szCs w:val="32"/>
        </w:rPr>
        <w:t>校属各有关单位</w:t>
      </w:r>
      <w:r>
        <w:rPr>
          <w:rFonts w:ascii="仿宋" w:hAnsi="仿宋" w:eastAsia="仿宋"/>
          <w:color w:val="000000"/>
          <w:sz w:val="32"/>
          <w:szCs w:val="32"/>
        </w:rPr>
        <w:t>：</w:t>
      </w:r>
    </w:p>
    <w:p>
      <w:pPr>
        <w:keepNext w:val="0"/>
        <w:keepLines w:val="0"/>
        <w:pageBreakBefore w:val="0"/>
        <w:widowControl w:val="0"/>
        <w:kinsoku/>
        <w:wordWrap w:val="0"/>
        <w:overflowPunct/>
        <w:topLinePunct/>
        <w:autoSpaceDE/>
        <w:autoSpaceDN/>
        <w:bidi w:val="0"/>
        <w:adjustRightInd/>
        <w:snapToGrid w:val="0"/>
        <w:spacing w:line="360" w:lineRule="auto"/>
        <w:ind w:firstLine="640" w:firstLineChars="200"/>
        <w:textAlignment w:val="auto"/>
        <w:rPr>
          <w:rFonts w:ascii="仿宋" w:hAnsi="仿宋" w:eastAsia="仿宋"/>
          <w:color w:val="000000"/>
          <w:sz w:val="32"/>
          <w:szCs w:val="32"/>
        </w:rPr>
      </w:pPr>
      <w:r>
        <w:rPr>
          <w:rFonts w:hint="eastAsia" w:ascii="仿宋" w:hAnsi="仿宋" w:eastAsia="仿宋"/>
          <w:color w:val="000000"/>
          <w:sz w:val="32"/>
          <w:szCs w:val="32"/>
        </w:rPr>
        <w:t>国家民委民族研究项目2024年度课题已经开始申报，现将国家民委办公厅</w:t>
      </w:r>
      <w:r>
        <w:rPr>
          <w:rFonts w:ascii="仿宋" w:hAnsi="仿宋" w:eastAsia="仿宋"/>
          <w:color w:val="000000"/>
          <w:sz w:val="32"/>
          <w:szCs w:val="32"/>
        </w:rPr>
        <w:t>《</w:t>
      </w:r>
      <w:r>
        <w:rPr>
          <w:rFonts w:hint="eastAsia" w:ascii="仿宋" w:hAnsi="仿宋" w:eastAsia="仿宋"/>
          <w:color w:val="000000"/>
          <w:sz w:val="32"/>
          <w:szCs w:val="32"/>
        </w:rPr>
        <w:t>国家民委办公厅关于申报国家民委民族研究项目2024年度课题的通知》（附件1）予以转发，请认真组织申报，</w:t>
      </w:r>
      <w:r>
        <w:rPr>
          <w:rFonts w:ascii="仿宋" w:hAnsi="仿宋" w:eastAsia="仿宋"/>
          <w:color w:val="000000"/>
          <w:sz w:val="32"/>
          <w:szCs w:val="32"/>
        </w:rPr>
        <w:t>有关事项</w:t>
      </w:r>
      <w:r>
        <w:rPr>
          <w:rFonts w:hint="eastAsia" w:ascii="仿宋" w:hAnsi="仿宋" w:eastAsia="仿宋"/>
          <w:color w:val="000000"/>
          <w:sz w:val="32"/>
          <w:szCs w:val="32"/>
        </w:rPr>
        <w:t>说明</w:t>
      </w:r>
      <w:r>
        <w:rPr>
          <w:rFonts w:ascii="仿宋" w:hAnsi="仿宋" w:eastAsia="仿宋"/>
          <w:color w:val="000000"/>
          <w:sz w:val="32"/>
          <w:szCs w:val="32"/>
        </w:rPr>
        <w:t>如下</w:t>
      </w:r>
      <w:r>
        <w:rPr>
          <w:rFonts w:hint="eastAsia" w:ascii="仿宋" w:hAnsi="仿宋" w:eastAsia="仿宋"/>
          <w:color w:val="000000"/>
          <w:sz w:val="32"/>
          <w:szCs w:val="32"/>
        </w:rPr>
        <w:t>。</w:t>
      </w:r>
    </w:p>
    <w:p>
      <w:pPr>
        <w:topLinePunct/>
        <w:snapToGrid w:val="0"/>
        <w:spacing w:line="360" w:lineRule="auto"/>
        <w:ind w:firstLine="640" w:firstLineChars="200"/>
        <w:rPr>
          <w:rFonts w:ascii="黑体" w:hAnsi="黑体" w:eastAsia="黑体" w:cs="黑体"/>
          <w:color w:val="000000"/>
          <w:sz w:val="32"/>
          <w:szCs w:val="32"/>
        </w:rPr>
      </w:pPr>
      <w:r>
        <w:rPr>
          <w:rFonts w:hint="eastAsia" w:ascii="黑体" w:hAnsi="黑体" w:eastAsia="黑体" w:cs="黑体"/>
          <w:color w:val="000000"/>
          <w:sz w:val="32"/>
          <w:szCs w:val="32"/>
        </w:rPr>
        <w:t>一、选题方向</w:t>
      </w:r>
    </w:p>
    <w:p>
      <w:pPr>
        <w:widowControl/>
        <w:spacing w:line="360" w:lineRule="auto"/>
        <w:ind w:firstLine="640" w:firstLineChars="200"/>
        <w:rPr>
          <w:rFonts w:ascii="仿宋" w:hAnsi="仿宋" w:eastAsia="仿宋"/>
          <w:color w:val="FF0000"/>
          <w:sz w:val="32"/>
          <w:szCs w:val="32"/>
        </w:rPr>
      </w:pPr>
      <w:r>
        <w:rPr>
          <w:rFonts w:hint="eastAsia" w:ascii="仿宋" w:hAnsi="仿宋" w:eastAsia="仿宋"/>
          <w:color w:val="000000"/>
          <w:sz w:val="32"/>
          <w:szCs w:val="32"/>
        </w:rPr>
        <w:t>此次申报共有</w:t>
      </w:r>
      <w:r>
        <w:rPr>
          <w:rFonts w:hint="eastAsia" w:ascii="仿宋" w:hAnsi="仿宋" w:eastAsia="仿宋"/>
          <w:color w:val="000000"/>
          <w:sz w:val="32"/>
          <w:szCs w:val="32"/>
          <w:lang w:val="en-US" w:eastAsia="zh-CN"/>
        </w:rPr>
        <w:t>21</w:t>
      </w:r>
      <w:r>
        <w:rPr>
          <w:rFonts w:hint="eastAsia" w:ascii="仿宋" w:hAnsi="仿宋" w:eastAsia="仿宋"/>
          <w:color w:val="000000"/>
          <w:sz w:val="32"/>
          <w:szCs w:val="32"/>
        </w:rPr>
        <w:t>个选题</w:t>
      </w:r>
      <w:r>
        <w:rPr>
          <w:rFonts w:hint="eastAsia" w:ascii="仿宋" w:hAnsi="仿宋" w:eastAsia="仿宋"/>
          <w:color w:val="000000"/>
          <w:sz w:val="32"/>
          <w:szCs w:val="32"/>
          <w:lang w:val="en-US" w:eastAsia="zh-CN"/>
        </w:rPr>
        <w:t>方向，</w:t>
      </w:r>
      <w:r>
        <w:rPr>
          <w:rFonts w:hint="eastAsia" w:ascii="仿宋" w:hAnsi="仿宋" w:eastAsia="仿宋" w:cs="仿宋_GB2312"/>
          <w:color w:val="000000"/>
          <w:kern w:val="0"/>
          <w:sz w:val="32"/>
          <w:szCs w:val="32"/>
          <w:lang w:bidi="ar"/>
        </w:rPr>
        <w:t>申报人在所列示的课题指南中选择题目进行申报（详见附件</w:t>
      </w:r>
      <w:r>
        <w:rPr>
          <w:rFonts w:hint="eastAsia" w:ascii="仿宋" w:hAnsi="仿宋" w:eastAsia="仿宋" w:cs="仿宋_GB2312"/>
          <w:color w:val="000000"/>
          <w:kern w:val="0"/>
          <w:sz w:val="32"/>
          <w:szCs w:val="32"/>
          <w:lang w:val="en-US" w:eastAsia="zh-CN" w:bidi="ar"/>
        </w:rPr>
        <w:t>2</w:t>
      </w:r>
      <w:r>
        <w:rPr>
          <w:rFonts w:hint="eastAsia" w:ascii="仿宋" w:hAnsi="仿宋" w:eastAsia="仿宋" w:cs="仿宋_GB2312"/>
          <w:color w:val="000000"/>
          <w:kern w:val="0"/>
          <w:sz w:val="32"/>
          <w:szCs w:val="32"/>
          <w:lang w:bidi="ar"/>
        </w:rPr>
        <w:t>）。</w:t>
      </w:r>
    </w:p>
    <w:p>
      <w:pPr>
        <w:numPr>
          <w:ilvl w:val="0"/>
          <w:numId w:val="1"/>
        </w:numPr>
        <w:topLinePunct/>
        <w:snapToGrid w:val="0"/>
        <w:spacing w:line="360" w:lineRule="auto"/>
        <w:ind w:firstLine="640" w:firstLineChars="200"/>
        <w:rPr>
          <w:rFonts w:ascii="黑体" w:hAnsi="黑体" w:eastAsia="黑体" w:cs="黑体"/>
          <w:bCs/>
          <w:color w:val="000000"/>
          <w:sz w:val="32"/>
          <w:szCs w:val="32"/>
        </w:rPr>
      </w:pPr>
      <w:r>
        <w:rPr>
          <w:rFonts w:hint="eastAsia" w:ascii="黑体" w:hAnsi="黑体" w:eastAsia="黑体" w:cs="黑体"/>
          <w:bCs/>
          <w:color w:val="000000"/>
          <w:sz w:val="32"/>
          <w:szCs w:val="32"/>
          <w:lang w:val="en-US" w:eastAsia="zh-CN"/>
        </w:rPr>
        <w:t>申报条件</w:t>
      </w:r>
    </w:p>
    <w:p>
      <w:pPr>
        <w:keepNext w:val="0"/>
        <w:keepLines w:val="0"/>
        <w:pageBreakBefore w:val="0"/>
        <w:widowControl w:val="0"/>
        <w:numPr>
          <w:ilvl w:val="0"/>
          <w:numId w:val="0"/>
        </w:numPr>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sz w:val="32"/>
          <w:szCs w:val="32"/>
        </w:rPr>
      </w:pPr>
      <w:r>
        <w:rPr>
          <w:rFonts w:hint="eastAsia" w:ascii="仿宋" w:hAnsi="仿宋" w:eastAsia="仿宋"/>
          <w:sz w:val="32"/>
          <w:szCs w:val="32"/>
          <w:lang w:val="en-US" w:eastAsia="zh-CN"/>
        </w:rPr>
        <w:t>1.课题负责人须</w:t>
      </w:r>
      <w:r>
        <w:rPr>
          <w:rFonts w:hint="eastAsia" w:ascii="仿宋" w:hAnsi="仿宋" w:eastAsia="仿宋"/>
          <w:sz w:val="32"/>
          <w:szCs w:val="32"/>
        </w:rPr>
        <w:t>遵守中华人民共和国宪法和法律，具有独立开展研究和组织开展研究的能力，能够承担实质性研究工作，具有副高级以上（含）专业技术职称（职务）或具有博士学位。不具有副高级以上（含）专业技术职称（职务）或博士学位的，可以申请青年项目。青年项目申请人的年龄不超过40周岁（1984年1月1日后出生）。全日制在读研究生不能申请（学历、学位证书标注日期均须在2024年5月20日之前）。课题负责人须保证所申请的课题原创性，无知识产权争议。课题申请中如出现弄虚作假、学术不端情况，按《国家民委科研项目管理办法》相关规定处理。</w:t>
      </w:r>
    </w:p>
    <w:p>
      <w:pPr>
        <w:keepNext w:val="0"/>
        <w:keepLines w:val="0"/>
        <w:pageBreakBefore w:val="0"/>
        <w:widowControl w:val="0"/>
        <w:numPr>
          <w:ilvl w:val="0"/>
          <w:numId w:val="0"/>
        </w:numPr>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2.申报内容须具有较强的理论创新性，或对策性、应用性、现实性比较强且已经有比较深入研究的成果，须已完成实际研究工作的50%。</w:t>
      </w:r>
    </w:p>
    <w:p>
      <w:pPr>
        <w:keepNext w:val="0"/>
        <w:keepLines w:val="0"/>
        <w:pageBreakBefore w:val="0"/>
        <w:widowControl w:val="0"/>
        <w:numPr>
          <w:ilvl w:val="0"/>
          <w:numId w:val="0"/>
        </w:numPr>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3. 每位课题负责人只能申报一个课题，且不能作为课题组成员参加其他课题的申请。课题组成员可参加至多两个课题申请。已承担国家民委民族研究项目但尚未提交结项的课题负责人不能申报。</w:t>
      </w:r>
    </w:p>
    <w:p>
      <w:pPr>
        <w:keepNext w:val="0"/>
        <w:keepLines w:val="0"/>
        <w:pageBreakBefore w:val="0"/>
        <w:widowControl w:val="0"/>
        <w:numPr>
          <w:ilvl w:val="0"/>
          <w:numId w:val="0"/>
        </w:numPr>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4.凡在内容上与本人在研或已结项的各类国家级、省部级科研项目有较大关联的，须在《申请表》中详细说明所申请项目与已承担项目的联系和区别，否则视为重复申请。</w:t>
      </w:r>
    </w:p>
    <w:p>
      <w:pPr>
        <w:keepNext w:val="0"/>
        <w:keepLines w:val="0"/>
        <w:pageBreakBefore w:val="0"/>
        <w:widowControl w:val="0"/>
        <w:numPr>
          <w:ilvl w:val="0"/>
          <w:numId w:val="0"/>
        </w:numPr>
        <w:kinsoku/>
        <w:wordWrap/>
        <w:overflowPunct/>
        <w:topLinePunct/>
        <w:autoSpaceDE/>
        <w:autoSpaceDN/>
        <w:bidi w:val="0"/>
        <w:adjustRightInd/>
        <w:snapToGrid w:val="0"/>
        <w:spacing w:line="360" w:lineRule="auto"/>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5.不得使用与已出版的内容基本相同的研究成果申请国家民委民族研究项目。</w:t>
      </w:r>
    </w:p>
    <w:p>
      <w:pPr>
        <w:keepNext w:val="0"/>
        <w:keepLines w:val="0"/>
        <w:pageBreakBefore w:val="0"/>
        <w:widowControl w:val="0"/>
        <w:numPr>
          <w:ilvl w:val="0"/>
          <w:numId w:val="0"/>
        </w:numPr>
        <w:kinsoku/>
        <w:wordWrap w:val="0"/>
        <w:overflowPunct/>
        <w:topLinePunct/>
        <w:autoSpaceDE/>
        <w:autoSpaceDN/>
        <w:bidi w:val="0"/>
        <w:adjustRightInd/>
        <w:snapToGrid w:val="0"/>
        <w:spacing w:line="360" w:lineRule="auto"/>
        <w:ind w:firstLine="640" w:firstLineChars="200"/>
        <w:textAlignment w:val="auto"/>
        <w:rPr>
          <w:rFonts w:hint="default" w:ascii="黑体" w:hAnsi="黑体" w:eastAsia="黑体" w:cs="黑体"/>
          <w:bCs/>
          <w:color w:val="000000"/>
          <w:sz w:val="32"/>
          <w:szCs w:val="32"/>
          <w:lang w:val="en-US" w:eastAsia="zh-CN"/>
        </w:rPr>
      </w:pPr>
      <w:r>
        <w:rPr>
          <w:rFonts w:hint="eastAsia" w:ascii="黑体" w:hAnsi="黑体" w:eastAsia="黑体" w:cs="黑体"/>
          <w:bCs/>
          <w:color w:val="000000"/>
          <w:sz w:val="32"/>
          <w:szCs w:val="32"/>
          <w:lang w:val="en-US" w:eastAsia="zh-CN"/>
        </w:rPr>
        <w:t>三、材料填写</w:t>
      </w:r>
    </w:p>
    <w:p>
      <w:pPr>
        <w:topLinePunct/>
        <w:snapToGrid w:val="0"/>
        <w:spacing w:line="360" w:lineRule="auto"/>
        <w:ind w:firstLine="640" w:firstLineChars="200"/>
        <w:rPr>
          <w:rFonts w:ascii="仿宋" w:hAnsi="仿宋" w:eastAsia="仿宋"/>
          <w:color w:val="000000"/>
          <w:sz w:val="32"/>
          <w:szCs w:val="32"/>
        </w:rPr>
      </w:pPr>
      <w:r>
        <w:rPr>
          <w:rFonts w:hint="eastAsia" w:ascii="仿宋" w:hAnsi="仿宋" w:eastAsia="仿宋"/>
          <w:bCs/>
          <w:color w:val="000000"/>
          <w:sz w:val="32"/>
          <w:szCs w:val="32"/>
          <w:lang w:val="en-US" w:eastAsia="zh-CN"/>
        </w:rPr>
        <w:t>1</w:t>
      </w:r>
      <w:r>
        <w:rPr>
          <w:rFonts w:hint="eastAsia" w:ascii="仿宋" w:hAnsi="仿宋" w:eastAsia="仿宋"/>
          <w:bCs/>
          <w:color w:val="000000"/>
          <w:sz w:val="32"/>
          <w:szCs w:val="32"/>
        </w:rPr>
        <w:t>.</w:t>
      </w:r>
      <w:r>
        <w:rPr>
          <w:rFonts w:hint="eastAsia" w:ascii="仿宋" w:hAnsi="仿宋" w:eastAsia="仿宋"/>
          <w:color w:val="000000"/>
          <w:sz w:val="32"/>
          <w:szCs w:val="32"/>
        </w:rPr>
        <w:t>申报人按照要求如实填写《国家民委民族研究项目课题申请表》（附件</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，以下简称《申请</w:t>
      </w:r>
      <w:r>
        <w:rPr>
          <w:rFonts w:hint="eastAsia" w:ascii="仿宋" w:hAnsi="仿宋" w:eastAsia="仿宋"/>
          <w:color w:val="000000"/>
          <w:sz w:val="32"/>
          <w:szCs w:val="32"/>
          <w:lang w:val="en-US" w:eastAsia="zh-CN"/>
        </w:rPr>
        <w:t>表</w:t>
      </w:r>
      <w:r>
        <w:rPr>
          <w:rFonts w:hint="eastAsia" w:ascii="仿宋" w:hAnsi="仿宋" w:eastAsia="仿宋"/>
          <w:color w:val="000000"/>
          <w:sz w:val="32"/>
          <w:szCs w:val="32"/>
        </w:rPr>
        <w:t>》）</w:t>
      </w:r>
      <w:r>
        <w:rPr>
          <w:rFonts w:hint="eastAsia" w:ascii="仿宋" w:hAnsi="仿宋" w:eastAsia="仿宋"/>
          <w:color w:val="000000"/>
          <w:sz w:val="32"/>
          <w:szCs w:val="32"/>
          <w:lang w:val="en-US" w:eastAsia="zh-CN"/>
        </w:rPr>
        <w:t>、《国家民委民族研究项目课题论证活页》（附件4，以下简称《论证活页》）</w:t>
      </w:r>
      <w:r>
        <w:rPr>
          <w:rFonts w:hint="eastAsia" w:ascii="仿宋" w:hAnsi="仿宋" w:eastAsia="仿宋"/>
          <w:color w:val="000000"/>
          <w:sz w:val="32"/>
          <w:szCs w:val="32"/>
        </w:rPr>
        <w:t>。</w:t>
      </w:r>
    </w:p>
    <w:p>
      <w:pPr>
        <w:topLinePunct/>
        <w:snapToGrid w:val="0"/>
        <w:spacing w:line="360" w:lineRule="auto"/>
        <w:ind w:firstLine="640" w:firstLineChars="200"/>
        <w:rPr>
          <w:rFonts w:ascii="仿宋" w:hAnsi="仿宋" w:eastAsia="仿宋"/>
          <w:b/>
          <w:color w:val="000000"/>
          <w:sz w:val="32"/>
          <w:szCs w:val="32"/>
        </w:rPr>
      </w:pP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.二级单位科研负责人</w:t>
      </w:r>
      <w:r>
        <w:rPr>
          <w:rFonts w:ascii="仿宋" w:hAnsi="仿宋" w:eastAsia="仿宋"/>
          <w:color w:val="000000"/>
          <w:sz w:val="32"/>
          <w:szCs w:val="32"/>
        </w:rPr>
        <w:t>填写</w:t>
      </w:r>
      <w:r>
        <w:rPr>
          <w:rFonts w:hint="eastAsia" w:ascii="仿宋" w:hAnsi="仿宋" w:eastAsia="仿宋"/>
          <w:color w:val="000000"/>
          <w:sz w:val="32"/>
          <w:szCs w:val="32"/>
        </w:rPr>
        <w:t>《申报国家民委民族研究项目2024年度课题汇总一览表》（附件</w:t>
      </w:r>
      <w:r>
        <w:rPr>
          <w:rFonts w:hint="eastAsia" w:ascii="仿宋" w:hAnsi="仿宋" w:eastAsia="仿宋"/>
          <w:color w:val="000000"/>
          <w:sz w:val="32"/>
          <w:szCs w:val="32"/>
          <w:lang w:val="en-US" w:eastAsia="zh-CN"/>
        </w:rPr>
        <w:t>5</w:t>
      </w:r>
      <w:r>
        <w:rPr>
          <w:rFonts w:hint="eastAsia" w:ascii="仿宋" w:hAnsi="仿宋" w:eastAsia="仿宋"/>
          <w:color w:val="000000"/>
          <w:sz w:val="32"/>
          <w:szCs w:val="32"/>
        </w:rPr>
        <w:t>，以下简称《汇总表》）、《科研单位项目申报审查表》（附件</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，以下简称《审查表》）。</w:t>
      </w:r>
    </w:p>
    <w:p>
      <w:pPr>
        <w:numPr>
          <w:ilvl w:val="0"/>
          <w:numId w:val="0"/>
        </w:numPr>
        <w:wordWrap w:val="0"/>
        <w:topLinePunct/>
        <w:snapToGrid w:val="0"/>
        <w:spacing w:line="360" w:lineRule="auto"/>
        <w:ind w:firstLine="640" w:firstLineChars="200"/>
        <w:rPr>
          <w:rFonts w:ascii="黑体" w:hAnsi="黑体" w:eastAsia="黑体" w:cs="黑体"/>
          <w:bCs/>
          <w:color w:val="000000"/>
          <w:sz w:val="32"/>
          <w:szCs w:val="32"/>
        </w:rPr>
      </w:pPr>
      <w:r>
        <w:rPr>
          <w:rFonts w:hint="eastAsia" w:ascii="黑体" w:hAnsi="黑体" w:eastAsia="黑体" w:cs="黑体"/>
          <w:bCs/>
          <w:color w:val="000000"/>
          <w:sz w:val="32"/>
          <w:szCs w:val="32"/>
          <w:lang w:val="en-US" w:eastAsia="zh-CN"/>
        </w:rPr>
        <w:t>四、</w:t>
      </w:r>
      <w:r>
        <w:rPr>
          <w:rFonts w:hint="eastAsia" w:ascii="黑体" w:hAnsi="黑体" w:eastAsia="黑体" w:cs="黑体"/>
          <w:bCs/>
          <w:color w:val="000000"/>
          <w:sz w:val="32"/>
          <w:szCs w:val="32"/>
        </w:rPr>
        <w:t>材料报送</w:t>
      </w:r>
    </w:p>
    <w:p>
      <w:pPr>
        <w:pStyle w:val="14"/>
        <w:wordWrap w:val="0"/>
        <w:topLinePunct/>
        <w:snapToGrid w:val="0"/>
        <w:spacing w:line="360" w:lineRule="auto"/>
        <w:ind w:firstLine="640"/>
        <w:rPr>
          <w:rFonts w:ascii="仿宋" w:hAnsi="仿宋" w:eastAsia="仿宋" w:cs="黑体"/>
          <w:bCs/>
          <w:color w:val="000000"/>
          <w:sz w:val="32"/>
          <w:szCs w:val="32"/>
        </w:rPr>
      </w:pPr>
      <w:r>
        <w:rPr>
          <w:rFonts w:hint="eastAsia" w:ascii="仿宋" w:hAnsi="仿宋" w:eastAsia="仿宋" w:cs="黑体"/>
          <w:bCs/>
          <w:color w:val="000000"/>
          <w:sz w:val="32"/>
          <w:szCs w:val="32"/>
        </w:rPr>
        <w:t>请各二级单位收齐所有纸质版申报材料后统一报送科研处（行政楼</w:t>
      </w:r>
      <w:r>
        <w:rPr>
          <w:rFonts w:ascii="仿宋" w:hAnsi="仿宋" w:eastAsia="仿宋" w:cs="黑体"/>
          <w:bCs/>
          <w:color w:val="000000"/>
          <w:sz w:val="32"/>
          <w:szCs w:val="32"/>
        </w:rPr>
        <w:t xml:space="preserve"> 415 室），电子版申报材料发送至</w:t>
      </w:r>
      <w:r>
        <w:rPr>
          <w:rFonts w:hint="eastAsia" w:ascii="仿宋" w:hAnsi="仿宋" w:eastAsia="仿宋" w:cs="黑体"/>
          <w:bCs/>
          <w:color w:val="000000"/>
          <w:sz w:val="32"/>
          <w:szCs w:val="32"/>
        </w:rPr>
        <w:t>电子</w:t>
      </w:r>
      <w:r>
        <w:rPr>
          <w:rFonts w:ascii="仿宋" w:hAnsi="仿宋" w:eastAsia="仿宋" w:cs="黑体"/>
          <w:bCs/>
          <w:color w:val="000000"/>
          <w:sz w:val="32"/>
          <w:szCs w:val="32"/>
        </w:rPr>
        <w:t>邮箱</w:t>
      </w:r>
      <w:r>
        <w:rPr>
          <w:rFonts w:hint="eastAsia" w:ascii="仿宋" w:hAnsi="仿宋" w:eastAsia="仿宋" w:cs="黑体"/>
          <w:bCs/>
          <w:color w:val="000000"/>
          <w:sz w:val="32"/>
          <w:szCs w:val="32"/>
        </w:rPr>
        <w:t xml:space="preserve"> 421486956</w:t>
      </w:r>
      <w:r>
        <w:rPr>
          <w:rFonts w:ascii="仿宋" w:hAnsi="仿宋" w:eastAsia="仿宋" w:cs="黑体"/>
          <w:bCs/>
          <w:color w:val="000000"/>
          <w:sz w:val="32"/>
          <w:szCs w:val="32"/>
        </w:rPr>
        <w:t>@qq.com，邮件主题</w:t>
      </w:r>
      <w:r>
        <w:rPr>
          <w:rFonts w:hint="eastAsia" w:ascii="仿宋" w:hAnsi="仿宋" w:eastAsia="仿宋" w:cs="黑体"/>
          <w:bCs/>
          <w:color w:val="000000"/>
          <w:sz w:val="32"/>
          <w:szCs w:val="32"/>
        </w:rPr>
        <w:t>格式</w:t>
      </w:r>
      <w:r>
        <w:rPr>
          <w:rFonts w:ascii="仿宋" w:hAnsi="仿宋" w:eastAsia="仿宋" w:cs="黑体"/>
          <w:bCs/>
          <w:color w:val="000000"/>
          <w:sz w:val="32"/>
          <w:szCs w:val="32"/>
        </w:rPr>
        <w:t>为“</w:t>
      </w:r>
      <w:r>
        <w:rPr>
          <w:rFonts w:hint="eastAsia" w:ascii="仿宋" w:hAnsi="仿宋" w:eastAsia="仿宋" w:cs="黑体"/>
          <w:bCs/>
          <w:color w:val="000000"/>
          <w:sz w:val="32"/>
          <w:szCs w:val="32"/>
          <w:lang w:val="en-US" w:eastAsia="zh-CN"/>
        </w:rPr>
        <w:t>二级单位</w:t>
      </w:r>
      <w:bookmarkStart w:id="0" w:name="_GoBack"/>
      <w:bookmarkEnd w:id="0"/>
      <w:r>
        <w:rPr>
          <w:rFonts w:ascii="仿宋" w:hAnsi="仿宋" w:eastAsia="仿宋" w:cs="黑体"/>
          <w:bCs/>
          <w:color w:val="000000"/>
          <w:sz w:val="32"/>
          <w:szCs w:val="32"/>
        </w:rPr>
        <w:t>名称+</w:t>
      </w:r>
      <w:r>
        <w:rPr>
          <w:rFonts w:hint="eastAsia" w:ascii="仿宋" w:hAnsi="仿宋" w:eastAsia="仿宋" w:cs="黑体"/>
          <w:bCs/>
          <w:color w:val="000000"/>
          <w:sz w:val="32"/>
          <w:szCs w:val="32"/>
        </w:rPr>
        <w:t>国家民委民族研究项目2024年度课题</w:t>
      </w:r>
      <w:r>
        <w:rPr>
          <w:rFonts w:ascii="仿宋" w:hAnsi="仿宋" w:eastAsia="仿宋" w:cs="黑体"/>
          <w:bCs/>
          <w:color w:val="000000"/>
          <w:sz w:val="32"/>
          <w:szCs w:val="32"/>
        </w:rPr>
        <w:t>申报”。</w:t>
      </w:r>
    </w:p>
    <w:p>
      <w:pPr>
        <w:widowControl/>
        <w:snapToGrid w:val="0"/>
        <w:spacing w:line="360" w:lineRule="auto"/>
        <w:ind w:firstLine="643" w:firstLineChars="200"/>
        <w:rPr>
          <w:rFonts w:ascii="仿宋" w:hAnsi="仿宋" w:eastAsia="仿宋"/>
          <w:bCs/>
          <w:color w:val="000000"/>
          <w:kern w:val="0"/>
          <w:sz w:val="32"/>
          <w:szCs w:val="32"/>
          <w:shd w:val="clear" w:color="auto" w:fill="FFFFFF"/>
        </w:rPr>
      </w:pPr>
      <w:r>
        <w:rPr>
          <w:rFonts w:ascii="仿宋" w:hAnsi="仿宋" w:eastAsia="仿宋"/>
          <w:b/>
          <w:bCs/>
          <w:color w:val="000000"/>
          <w:kern w:val="0"/>
          <w:sz w:val="32"/>
          <w:szCs w:val="32"/>
          <w:shd w:val="clear" w:color="auto" w:fill="FFFFFF"/>
        </w:rPr>
        <w:t>1.</w:t>
      </w:r>
      <w:r>
        <w:rPr>
          <w:rFonts w:hint="eastAsia" w:ascii="仿宋" w:hAnsi="仿宋" w:eastAsia="仿宋"/>
          <w:b/>
          <w:bCs/>
          <w:color w:val="000000"/>
          <w:kern w:val="0"/>
          <w:sz w:val="32"/>
          <w:szCs w:val="32"/>
          <w:shd w:val="clear" w:color="auto" w:fill="FFFFFF"/>
        </w:rPr>
        <w:t>2024年</w:t>
      </w:r>
      <w:r>
        <w:rPr>
          <w:rFonts w:hint="eastAsia" w:ascii="仿宋" w:hAnsi="仿宋" w:eastAsia="仿宋"/>
          <w:b/>
          <w:bCs/>
          <w:color w:val="000000"/>
          <w:kern w:val="0"/>
          <w:sz w:val="32"/>
          <w:szCs w:val="32"/>
          <w:shd w:val="clear" w:color="auto" w:fill="FFFFFF"/>
          <w:lang w:val="en-US" w:eastAsia="zh-CN"/>
        </w:rPr>
        <w:t>5</w:t>
      </w:r>
      <w:r>
        <w:rPr>
          <w:rFonts w:hint="eastAsia" w:ascii="仿宋" w:hAnsi="仿宋" w:eastAsia="仿宋"/>
          <w:b/>
          <w:bCs/>
          <w:color w:val="000000"/>
          <w:kern w:val="0"/>
          <w:sz w:val="32"/>
          <w:szCs w:val="32"/>
          <w:shd w:val="clear" w:color="auto" w:fill="FFFFFF"/>
        </w:rPr>
        <w:t>月</w:t>
      </w:r>
      <w:r>
        <w:rPr>
          <w:rFonts w:hint="eastAsia" w:ascii="仿宋" w:hAnsi="仿宋" w:eastAsia="仿宋"/>
          <w:b/>
          <w:bCs/>
          <w:color w:val="000000"/>
          <w:kern w:val="0"/>
          <w:sz w:val="32"/>
          <w:szCs w:val="32"/>
          <w:shd w:val="clear" w:color="auto" w:fill="FFFFFF"/>
          <w:lang w:val="en-US" w:eastAsia="zh-CN"/>
        </w:rPr>
        <w:t>7</w:t>
      </w:r>
      <w:r>
        <w:rPr>
          <w:rFonts w:hint="eastAsia" w:ascii="仿宋" w:hAnsi="仿宋" w:eastAsia="仿宋"/>
          <w:b/>
          <w:bCs/>
          <w:color w:val="000000"/>
          <w:kern w:val="0"/>
          <w:sz w:val="32"/>
          <w:szCs w:val="32"/>
          <w:shd w:val="clear" w:color="auto" w:fill="FFFFFF"/>
        </w:rPr>
        <w:t>日（星期二）16:00前提交申报材料初稿。</w:t>
      </w:r>
      <w:r>
        <w:rPr>
          <w:rFonts w:hint="eastAsia" w:ascii="仿宋" w:hAnsi="仿宋" w:eastAsia="仿宋"/>
          <w:bCs/>
          <w:color w:val="000000"/>
          <w:kern w:val="0"/>
          <w:sz w:val="32"/>
          <w:szCs w:val="32"/>
          <w:shd w:val="clear" w:color="auto" w:fill="FFFFFF"/>
        </w:rPr>
        <w:t>申报材料初稿包括《申请</w:t>
      </w:r>
      <w:r>
        <w:rPr>
          <w:rFonts w:hint="eastAsia" w:ascii="仿宋" w:hAnsi="仿宋" w:eastAsia="仿宋"/>
          <w:bCs/>
          <w:color w:val="000000"/>
          <w:kern w:val="0"/>
          <w:sz w:val="32"/>
          <w:szCs w:val="32"/>
          <w:shd w:val="clear" w:color="auto" w:fill="FFFFFF"/>
          <w:lang w:val="en-US" w:eastAsia="zh-CN"/>
        </w:rPr>
        <w:t>表</w:t>
      </w:r>
      <w:r>
        <w:rPr>
          <w:rFonts w:hint="eastAsia" w:ascii="仿宋" w:hAnsi="仿宋" w:eastAsia="仿宋"/>
          <w:bCs/>
          <w:color w:val="000000"/>
          <w:kern w:val="0"/>
          <w:sz w:val="32"/>
          <w:szCs w:val="32"/>
          <w:shd w:val="clear" w:color="auto" w:fill="FFFFFF"/>
        </w:rPr>
        <w:t>》</w:t>
      </w:r>
      <w:r>
        <w:rPr>
          <w:rFonts w:hint="eastAsia" w:ascii="仿宋" w:hAnsi="仿宋" w:eastAsia="仿宋"/>
          <w:bCs/>
          <w:color w:val="000000"/>
          <w:kern w:val="0"/>
          <w:sz w:val="32"/>
          <w:szCs w:val="32"/>
          <w:shd w:val="clear" w:color="auto" w:fill="FFFFFF"/>
          <w:lang w:eastAsia="zh-CN"/>
        </w:rPr>
        <w:t>《</w:t>
      </w:r>
      <w:r>
        <w:rPr>
          <w:rFonts w:hint="eastAsia" w:ascii="仿宋" w:hAnsi="仿宋" w:eastAsia="仿宋"/>
          <w:bCs/>
          <w:color w:val="000000"/>
          <w:kern w:val="0"/>
          <w:sz w:val="32"/>
          <w:szCs w:val="32"/>
          <w:shd w:val="clear" w:color="auto" w:fill="FFFFFF"/>
          <w:lang w:val="en-US" w:eastAsia="zh-CN"/>
        </w:rPr>
        <w:t>论证活页</w:t>
      </w:r>
      <w:r>
        <w:rPr>
          <w:rFonts w:hint="eastAsia" w:ascii="仿宋" w:hAnsi="仿宋" w:eastAsia="仿宋"/>
          <w:bCs/>
          <w:color w:val="000000"/>
          <w:kern w:val="0"/>
          <w:sz w:val="32"/>
          <w:szCs w:val="32"/>
          <w:shd w:val="clear" w:color="auto" w:fill="FFFFFF"/>
          <w:lang w:eastAsia="zh-CN"/>
        </w:rPr>
        <w:t>》</w:t>
      </w:r>
      <w:r>
        <w:rPr>
          <w:rFonts w:hint="eastAsia" w:ascii="仿宋" w:hAnsi="仿宋" w:eastAsia="仿宋"/>
          <w:bCs/>
          <w:color w:val="000000"/>
          <w:kern w:val="0"/>
          <w:sz w:val="32"/>
          <w:szCs w:val="32"/>
          <w:shd w:val="clear" w:color="auto" w:fill="FFFFFF"/>
        </w:rPr>
        <w:t>《汇总表》和《审查表》各一式一份（A4纸打印，左侧装订）。</w:t>
      </w:r>
    </w:p>
    <w:p>
      <w:pPr>
        <w:widowControl/>
        <w:snapToGrid w:val="0"/>
        <w:spacing w:line="360" w:lineRule="auto"/>
        <w:ind w:firstLine="643" w:firstLineChars="200"/>
        <w:rPr>
          <w:rFonts w:ascii="仿宋" w:hAnsi="仿宋" w:eastAsia="仿宋"/>
          <w:color w:val="000000"/>
          <w:kern w:val="0"/>
          <w:sz w:val="32"/>
          <w:szCs w:val="32"/>
          <w:shd w:val="clear" w:color="auto" w:fill="FFFFFF"/>
        </w:rPr>
      </w:pPr>
      <w:r>
        <w:rPr>
          <w:rFonts w:ascii="仿宋" w:hAnsi="仿宋" w:eastAsia="仿宋"/>
          <w:b/>
          <w:bCs/>
          <w:color w:val="000000"/>
          <w:kern w:val="0"/>
          <w:sz w:val="32"/>
          <w:szCs w:val="32"/>
          <w:shd w:val="clear" w:color="auto" w:fill="FFFFFF"/>
        </w:rPr>
        <w:t>2</w:t>
      </w:r>
      <w:r>
        <w:rPr>
          <w:rFonts w:hint="eastAsia" w:ascii="仿宋" w:hAnsi="仿宋" w:eastAsia="仿宋"/>
          <w:b/>
          <w:bCs/>
          <w:color w:val="000000"/>
          <w:kern w:val="0"/>
          <w:sz w:val="32"/>
          <w:szCs w:val="32"/>
          <w:shd w:val="clear" w:color="auto" w:fill="FFFFFF"/>
        </w:rPr>
        <w:t>.提交</w:t>
      </w:r>
      <w:r>
        <w:rPr>
          <w:rFonts w:ascii="仿宋" w:hAnsi="仿宋" w:eastAsia="仿宋"/>
          <w:b/>
          <w:bCs/>
          <w:color w:val="000000"/>
          <w:kern w:val="0"/>
          <w:sz w:val="32"/>
          <w:szCs w:val="32"/>
          <w:shd w:val="clear" w:color="auto" w:fill="FFFFFF"/>
        </w:rPr>
        <w:t>申报材料</w:t>
      </w:r>
      <w:r>
        <w:rPr>
          <w:rFonts w:hint="eastAsia" w:ascii="仿宋" w:hAnsi="仿宋" w:eastAsia="仿宋"/>
          <w:b/>
          <w:bCs/>
          <w:color w:val="000000"/>
          <w:kern w:val="0"/>
          <w:sz w:val="32"/>
          <w:szCs w:val="32"/>
          <w:shd w:val="clear" w:color="auto" w:fill="FFFFFF"/>
        </w:rPr>
        <w:t>终稿时间另行通知。</w:t>
      </w:r>
      <w:r>
        <w:rPr>
          <w:rFonts w:hint="eastAsia" w:ascii="仿宋" w:hAnsi="仿宋" w:eastAsia="仿宋"/>
          <w:color w:val="000000"/>
          <w:kern w:val="0"/>
          <w:sz w:val="32"/>
          <w:szCs w:val="32"/>
          <w:shd w:val="clear" w:color="auto" w:fill="FFFFFF"/>
        </w:rPr>
        <w:t>申报材料终稿包括《申请</w:t>
      </w:r>
      <w:r>
        <w:rPr>
          <w:rFonts w:hint="eastAsia" w:ascii="仿宋" w:hAnsi="仿宋" w:eastAsia="仿宋"/>
          <w:color w:val="000000"/>
          <w:kern w:val="0"/>
          <w:sz w:val="32"/>
          <w:szCs w:val="32"/>
          <w:shd w:val="clear" w:color="auto" w:fill="FFFFFF"/>
          <w:lang w:val="en-US" w:eastAsia="zh-CN"/>
        </w:rPr>
        <w:t>表</w:t>
      </w:r>
      <w:r>
        <w:rPr>
          <w:rFonts w:hint="eastAsia" w:ascii="仿宋" w:hAnsi="仿宋" w:eastAsia="仿宋"/>
          <w:color w:val="000000"/>
          <w:kern w:val="0"/>
          <w:sz w:val="32"/>
          <w:szCs w:val="32"/>
          <w:shd w:val="clear" w:color="auto" w:fill="FFFFFF"/>
        </w:rPr>
        <w:t>》</w:t>
      </w:r>
      <w:r>
        <w:rPr>
          <w:rFonts w:hint="eastAsia" w:ascii="仿宋" w:hAnsi="仿宋" w:eastAsia="仿宋"/>
          <w:color w:val="000000"/>
          <w:kern w:val="0"/>
          <w:sz w:val="32"/>
          <w:szCs w:val="32"/>
          <w:shd w:val="clear" w:color="auto" w:fill="FFFFFF"/>
          <w:lang w:val="en-US" w:eastAsia="zh-CN"/>
        </w:rPr>
        <w:t>和《论证活页》各一式两份</w:t>
      </w:r>
      <w:r>
        <w:rPr>
          <w:rFonts w:hint="eastAsia" w:ascii="仿宋" w:hAnsi="仿宋" w:eastAsia="仿宋"/>
          <w:color w:val="000000"/>
          <w:kern w:val="0"/>
          <w:sz w:val="32"/>
          <w:szCs w:val="32"/>
          <w:shd w:val="clear" w:color="auto" w:fill="FFFFFF"/>
        </w:rPr>
        <w:t>。</w:t>
      </w:r>
    </w:p>
    <w:p>
      <w:pPr>
        <w:widowControl/>
        <w:snapToGrid w:val="0"/>
        <w:spacing w:before="156" w:beforeLines="50" w:line="360" w:lineRule="auto"/>
        <w:ind w:firstLine="640" w:firstLineChars="200"/>
        <w:rPr>
          <w:rFonts w:ascii="仿宋" w:hAnsi="仿宋" w:eastAsia="仿宋"/>
          <w:bCs/>
          <w:color w:val="000000"/>
          <w:sz w:val="32"/>
          <w:szCs w:val="32"/>
        </w:rPr>
      </w:pPr>
      <w:r>
        <w:rPr>
          <w:rFonts w:hint="eastAsia" w:ascii="仿宋" w:hAnsi="仿宋" w:eastAsia="仿宋"/>
          <w:bCs/>
          <w:color w:val="000000"/>
          <w:sz w:val="32"/>
          <w:szCs w:val="32"/>
        </w:rPr>
        <w:t>请申报人按时完成申报工作。</w:t>
      </w:r>
    </w:p>
    <w:p>
      <w:pPr>
        <w:wordWrap w:val="0"/>
        <w:topLinePunct/>
        <w:snapToGrid w:val="0"/>
        <w:spacing w:before="156" w:beforeLines="50" w:line="360" w:lineRule="auto"/>
        <w:ind w:firstLine="640" w:firstLineChars="200"/>
        <w:rPr>
          <w:rFonts w:ascii="黑体" w:hAnsi="黑体" w:eastAsia="黑体" w:cs="黑体"/>
          <w:bCs/>
          <w:color w:val="000000"/>
          <w:sz w:val="32"/>
          <w:szCs w:val="32"/>
        </w:rPr>
      </w:pPr>
      <w:r>
        <w:rPr>
          <w:rFonts w:hint="eastAsia" w:ascii="仿宋" w:hAnsi="仿宋" w:eastAsia="仿宋"/>
          <w:bCs/>
          <w:color w:val="000000"/>
          <w:sz w:val="32"/>
          <w:szCs w:val="32"/>
        </w:rPr>
        <w:t>其他</w:t>
      </w:r>
      <w:r>
        <w:rPr>
          <w:rFonts w:hint="eastAsia" w:ascii="仿宋" w:hAnsi="仿宋" w:eastAsia="仿宋"/>
          <w:color w:val="000000"/>
          <w:sz w:val="32"/>
          <w:szCs w:val="32"/>
        </w:rPr>
        <w:t>未尽事宜</w:t>
      </w:r>
      <w:r>
        <w:rPr>
          <w:rFonts w:ascii="仿宋" w:hAnsi="仿宋" w:eastAsia="仿宋"/>
          <w:color w:val="000000"/>
          <w:sz w:val="32"/>
          <w:szCs w:val="32"/>
        </w:rPr>
        <w:t>，请及时与科研处联系。</w:t>
      </w:r>
      <w:r>
        <w:rPr>
          <w:rFonts w:hint="eastAsia" w:ascii="仿宋" w:hAnsi="仿宋" w:eastAsia="仿宋"/>
          <w:color w:val="000000"/>
          <w:sz w:val="32"/>
          <w:szCs w:val="32"/>
        </w:rPr>
        <w:t xml:space="preserve"> </w:t>
      </w:r>
      <w:r>
        <w:rPr>
          <w:rFonts w:hint="eastAsia" w:ascii="仿宋" w:hAnsi="仿宋" w:eastAsia="仿宋"/>
          <w:sz w:val="32"/>
          <w:szCs w:val="32"/>
        </w:rPr>
        <w:t>联系人：张艳晓；联系电话：029-82601787。</w:t>
      </w:r>
    </w:p>
    <w:p>
      <w:pPr>
        <w:wordWrap w:val="0"/>
        <w:topLinePunct/>
        <w:snapToGrid w:val="0"/>
        <w:spacing w:before="156" w:beforeLines="50" w:line="360" w:lineRule="auto"/>
        <w:rPr>
          <w:rFonts w:ascii="仿宋" w:hAnsi="仿宋" w:eastAsia="仿宋"/>
          <w:color w:val="000000"/>
          <w:kern w:val="0"/>
          <w:sz w:val="32"/>
          <w:szCs w:val="32"/>
        </w:rPr>
      </w:pPr>
      <w:r>
        <w:rPr>
          <w:rFonts w:ascii="仿宋" w:hAnsi="仿宋" w:eastAsia="仿宋"/>
          <w:color w:val="000000"/>
          <w:kern w:val="0"/>
          <w:sz w:val="32"/>
          <w:szCs w:val="32"/>
        </w:rPr>
        <w:t>附件：</w:t>
      </w:r>
    </w:p>
    <w:p>
      <w:pPr>
        <w:wordWrap w:val="0"/>
        <w:topLinePunct/>
        <w:snapToGrid w:val="0"/>
        <w:spacing w:line="360" w:lineRule="auto"/>
        <w:rPr>
          <w:rFonts w:hint="eastAsia" w:ascii="仿宋" w:hAnsi="仿宋" w:eastAsia="仿宋"/>
          <w:color w:val="000000"/>
          <w:spacing w:val="-6"/>
          <w:kern w:val="0"/>
          <w:sz w:val="32"/>
          <w:szCs w:val="32"/>
        </w:rPr>
      </w:pPr>
      <w:r>
        <w:rPr>
          <w:rFonts w:hint="eastAsia" w:ascii="仿宋" w:hAnsi="仿宋" w:eastAsia="仿宋"/>
          <w:color w:val="000000"/>
          <w:kern w:val="0"/>
          <w:sz w:val="32"/>
          <w:szCs w:val="32"/>
        </w:rPr>
        <w:t xml:space="preserve">    1.</w:t>
      </w:r>
      <w:r>
        <w:rPr>
          <w:rFonts w:hint="eastAsia" w:ascii="仿宋" w:hAnsi="仿宋" w:eastAsia="仿宋"/>
          <w:color w:val="000000"/>
          <w:spacing w:val="-6"/>
          <w:kern w:val="0"/>
          <w:sz w:val="32"/>
          <w:szCs w:val="32"/>
        </w:rPr>
        <w:t>国家民委办公厅关于申报国家民委民族研究项目2024年度课题的通知</w:t>
      </w:r>
    </w:p>
    <w:p>
      <w:pPr>
        <w:wordWrap w:val="0"/>
        <w:topLinePunct/>
        <w:snapToGrid w:val="0"/>
        <w:spacing w:line="360" w:lineRule="auto"/>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ascii="仿宋" w:hAnsi="仿宋" w:eastAsia="仿宋"/>
          <w:color w:val="000000"/>
          <w:sz w:val="32"/>
          <w:szCs w:val="32"/>
        </w:rPr>
        <w:t>.</w:t>
      </w:r>
      <w:r>
        <w:rPr>
          <w:rFonts w:hint="eastAsia" w:ascii="仿宋" w:hAnsi="仿宋" w:eastAsia="仿宋"/>
          <w:color w:val="000000"/>
          <w:sz w:val="32"/>
          <w:szCs w:val="32"/>
        </w:rPr>
        <w:t>国家民委民族研究项目2024年度课题指南</w:t>
      </w:r>
    </w:p>
    <w:p>
      <w:pPr>
        <w:wordWrap w:val="0"/>
        <w:topLinePunct/>
        <w:snapToGrid w:val="0"/>
        <w:spacing w:line="360" w:lineRule="auto"/>
        <w:ind w:firstLine="640" w:firstLineChars="200"/>
        <w:rPr>
          <w:rFonts w:hint="eastAsia" w:ascii="仿宋" w:hAnsi="仿宋" w:eastAsia="仿宋"/>
          <w:color w:val="000000"/>
          <w:sz w:val="32"/>
          <w:szCs w:val="32"/>
        </w:rPr>
      </w:pPr>
      <w:r>
        <w:rPr>
          <w:rFonts w:hint="eastAsia" w:ascii="仿宋" w:hAnsi="仿宋" w:eastAsia="仿宋"/>
          <w:color w:val="000000"/>
          <w:kern w:val="0"/>
          <w:sz w:val="32"/>
          <w:szCs w:val="32"/>
        </w:rPr>
        <w:t>3</w:t>
      </w:r>
      <w:r>
        <w:rPr>
          <w:rFonts w:ascii="仿宋" w:hAnsi="仿宋" w:eastAsia="仿宋"/>
          <w:color w:val="000000"/>
          <w:kern w:val="0"/>
          <w:sz w:val="32"/>
          <w:szCs w:val="32"/>
        </w:rPr>
        <w:t>.</w:t>
      </w:r>
      <w:r>
        <w:rPr>
          <w:rFonts w:hint="eastAsia" w:ascii="仿宋" w:hAnsi="仿宋" w:eastAsia="仿宋"/>
          <w:color w:val="000000"/>
          <w:sz w:val="32"/>
          <w:szCs w:val="32"/>
        </w:rPr>
        <w:t>国家民委民族研究项目课题申请表</w:t>
      </w:r>
    </w:p>
    <w:p>
      <w:pPr>
        <w:wordWrap w:val="0"/>
        <w:topLinePunct/>
        <w:snapToGrid w:val="0"/>
        <w:spacing w:line="360" w:lineRule="auto"/>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4.国家民委民族研究项目课题论证活页</w:t>
      </w:r>
    </w:p>
    <w:p>
      <w:pPr>
        <w:wordWrap w:val="0"/>
        <w:topLinePunct/>
        <w:snapToGrid w:val="0"/>
        <w:spacing w:line="360" w:lineRule="auto"/>
        <w:ind w:firstLine="640" w:firstLineChars="200"/>
        <w:rPr>
          <w:rFonts w:hint="eastAsia" w:ascii="仿宋" w:hAnsi="仿宋" w:eastAsia="仿宋"/>
          <w:color w:val="000000"/>
          <w:spacing w:val="-6"/>
          <w:sz w:val="32"/>
          <w:szCs w:val="32"/>
          <w:shd w:val="clear" w:color="FFFFFF" w:fill="D9D9D9"/>
          <w:lang w:val="en-US" w:eastAsia="zh-CN"/>
        </w:rPr>
      </w:pPr>
      <w:r>
        <w:rPr>
          <w:rFonts w:hint="eastAsia" w:ascii="仿宋" w:hAnsi="仿宋" w:eastAsia="仿宋"/>
          <w:color w:val="000000"/>
          <w:sz w:val="32"/>
          <w:szCs w:val="32"/>
          <w:lang w:val="en-US" w:eastAsia="zh-CN"/>
        </w:rPr>
        <w:t>5.</w:t>
      </w:r>
      <w:r>
        <w:rPr>
          <w:rFonts w:hint="eastAsia" w:ascii="仿宋" w:hAnsi="仿宋" w:eastAsia="仿宋"/>
          <w:color w:val="000000"/>
          <w:spacing w:val="-6"/>
          <w:sz w:val="32"/>
          <w:szCs w:val="32"/>
          <w:shd w:val="clear" w:color="FFFFFF" w:fill="D9D9D9"/>
          <w:lang w:val="en-US" w:eastAsia="zh-CN"/>
        </w:rPr>
        <w:t>申报国家民委民族研究项目2024年度课题汇总一览表</w:t>
      </w:r>
    </w:p>
    <w:p>
      <w:pPr>
        <w:wordWrap w:val="0"/>
        <w:topLinePunct/>
        <w:snapToGrid w:val="0"/>
        <w:spacing w:line="360" w:lineRule="auto"/>
        <w:ind w:firstLine="640" w:firstLineChars="200"/>
        <w:rPr>
          <w:rFonts w:hint="eastAsia" w:ascii="仿宋" w:hAnsi="仿宋" w:eastAsia="仿宋"/>
          <w:color w:val="000000"/>
          <w:sz w:val="32"/>
          <w:szCs w:val="32"/>
        </w:rPr>
      </w:pPr>
      <w:r>
        <w:rPr>
          <w:rFonts w:hint="default" w:ascii="仿宋" w:hAnsi="仿宋" w:eastAsia="仿宋" w:cs="仿宋"/>
          <w:kern w:val="0"/>
          <w:sz w:val="32"/>
          <w:szCs w:val="32"/>
          <w:lang w:val="en-US" w:bidi="zh-CN"/>
        </w:rPr>
        <w:drawing>
          <wp:anchor distT="0" distB="0" distL="114300" distR="114300" simplePos="0" relativeHeight="251660288" behindDoc="1" locked="0" layoutInCell="1" allowOverlap="1">
            <wp:simplePos x="0" y="0"/>
            <wp:positionH relativeFrom="column">
              <wp:posOffset>3250565</wp:posOffset>
            </wp:positionH>
            <wp:positionV relativeFrom="paragraph">
              <wp:posOffset>226060</wp:posOffset>
            </wp:positionV>
            <wp:extent cx="1940560" cy="192214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rot="21336042">
                      <a:off x="0" y="0"/>
                      <a:ext cx="1945686" cy="1927330"/>
                    </a:xfrm>
                    <a:prstGeom prst="rect">
                      <a:avLst/>
                    </a:prstGeom>
                  </pic:spPr>
                </pic:pic>
              </a:graphicData>
            </a:graphic>
          </wp:anchor>
        </w:drawing>
      </w:r>
      <w:r>
        <w:rPr>
          <w:rFonts w:hint="eastAsia" w:ascii="仿宋" w:hAnsi="仿宋" w:eastAsia="仿宋" w:cs="仿宋"/>
          <w:kern w:val="0"/>
          <w:sz w:val="32"/>
          <w:szCs w:val="32"/>
          <w:lang w:val="en-US" w:bidi="zh-CN"/>
        </w:rPr>
        <w:t>6</w:t>
      </w:r>
      <w:r>
        <w:rPr>
          <w:rFonts w:ascii="仿宋" w:hAnsi="仿宋" w:eastAsia="仿宋"/>
          <w:color w:val="000000"/>
          <w:sz w:val="32"/>
          <w:szCs w:val="32"/>
        </w:rPr>
        <w:t>.</w:t>
      </w:r>
      <w:r>
        <w:rPr>
          <w:rFonts w:hint="eastAsia" w:ascii="仿宋" w:hAnsi="仿宋" w:eastAsia="仿宋"/>
          <w:color w:val="000000"/>
          <w:sz w:val="32"/>
          <w:szCs w:val="32"/>
        </w:rPr>
        <w:t>科研单位项目申报审查表</w:t>
      </w:r>
    </w:p>
    <w:p>
      <w:pPr>
        <w:tabs>
          <w:tab w:val="left" w:pos="4935"/>
        </w:tabs>
        <w:topLinePunct/>
        <w:snapToGrid w:val="0"/>
        <w:spacing w:before="312" w:beforeLines="100" w:line="360" w:lineRule="auto"/>
        <w:ind w:right="1280"/>
        <w:rPr>
          <w:rFonts w:ascii="仿宋" w:hAnsi="仿宋" w:eastAsia="仿宋"/>
          <w:color w:val="000000"/>
          <w:sz w:val="32"/>
          <w:szCs w:val="32"/>
        </w:rPr>
      </w:pPr>
      <w:r>
        <w:rPr>
          <w:rFonts w:ascii="仿宋" w:hAnsi="仿宋" w:eastAsia="仿宋"/>
          <w:color w:val="000000"/>
          <w:sz w:val="32"/>
          <w:szCs w:val="32"/>
        </w:rPr>
        <w:tab/>
      </w:r>
    </w:p>
    <w:p>
      <w:pPr>
        <w:tabs>
          <w:tab w:val="left" w:pos="4935"/>
        </w:tabs>
        <w:topLinePunct/>
        <w:snapToGrid w:val="0"/>
        <w:spacing w:line="360" w:lineRule="auto"/>
        <w:jc w:val="right"/>
        <w:rPr>
          <w:rFonts w:ascii="仿宋" w:hAnsi="仿宋" w:eastAsia="仿宋"/>
          <w:color w:val="000000"/>
          <w:sz w:val="32"/>
          <w:szCs w:val="32"/>
        </w:rPr>
      </w:pPr>
      <w:r>
        <w:rPr>
          <w:rFonts w:hint="eastAsia" w:ascii="仿宋" w:hAnsi="仿宋" w:eastAsia="仿宋"/>
          <w:color w:val="000000"/>
          <w:sz w:val="32"/>
          <w:szCs w:val="32"/>
        </w:rPr>
        <w:t>西安思源学院科研处</w:t>
      </w:r>
    </w:p>
    <w:p>
      <w:pPr>
        <w:tabs>
          <w:tab w:val="left" w:pos="4935"/>
        </w:tabs>
        <w:topLinePunct/>
        <w:snapToGrid w:val="0"/>
        <w:spacing w:line="360" w:lineRule="auto"/>
        <w:jc w:val="right"/>
        <w:rPr>
          <w:rFonts w:ascii="仿宋" w:hAnsi="仿宋" w:eastAsia="仿宋" w:cs="仿宋"/>
          <w:kern w:val="0"/>
          <w:sz w:val="32"/>
          <w:szCs w:val="32"/>
          <w:lang w:val="zh-CN" w:bidi="zh-CN"/>
        </w:rPr>
      </w:pPr>
      <w:r>
        <w:rPr>
          <w:rFonts w:hint="eastAsia" w:ascii="仿宋" w:hAnsi="仿宋" w:eastAsia="仿宋"/>
          <w:color w:val="000000"/>
          <w:sz w:val="32"/>
          <w:szCs w:val="32"/>
        </w:rPr>
        <w:t>2</w:t>
      </w:r>
      <w:r>
        <w:rPr>
          <w:rFonts w:ascii="仿宋" w:hAnsi="仿宋" w:eastAsia="仿宋"/>
          <w:color w:val="000000"/>
          <w:sz w:val="32"/>
          <w:szCs w:val="32"/>
        </w:rPr>
        <w:t>02</w:t>
      </w:r>
      <w:r>
        <w:rPr>
          <w:rFonts w:hint="eastAsia" w:ascii="仿宋" w:hAnsi="仿宋" w:eastAsia="仿宋"/>
          <w:color w:val="000000"/>
          <w:sz w:val="32"/>
          <w:szCs w:val="32"/>
        </w:rPr>
        <w:t>4年4月</w:t>
      </w:r>
      <w:r>
        <w:rPr>
          <w:rFonts w:hint="eastAsia" w:ascii="仿宋" w:hAnsi="仿宋" w:eastAsia="仿宋"/>
          <w:color w:val="000000"/>
          <w:sz w:val="32"/>
          <w:szCs w:val="32"/>
          <w:lang w:val="en-US" w:eastAsia="zh-CN"/>
        </w:rPr>
        <w:t>11</w:t>
      </w:r>
      <w:r>
        <w:rPr>
          <w:rFonts w:hint="eastAsia" w:ascii="仿宋" w:hAnsi="仿宋" w:eastAsia="仿宋"/>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60365"/>
    <w:multiLevelType w:val="singleLevel"/>
    <w:tmpl w:val="3DB6036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lMDA5ZmNkMDAzZWZjOGQ5YjQxZWQzZjE0MzY2MzUifQ=="/>
  </w:docVars>
  <w:rsids>
    <w:rsidRoot w:val="009E53CE"/>
    <w:rsid w:val="0000501F"/>
    <w:rsid w:val="00005844"/>
    <w:rsid w:val="00005BC1"/>
    <w:rsid w:val="00005FE9"/>
    <w:rsid w:val="0002379C"/>
    <w:rsid w:val="00032628"/>
    <w:rsid w:val="00033ACC"/>
    <w:rsid w:val="00034DDE"/>
    <w:rsid w:val="00035DBC"/>
    <w:rsid w:val="00042DDE"/>
    <w:rsid w:val="0004799D"/>
    <w:rsid w:val="0005400D"/>
    <w:rsid w:val="00056964"/>
    <w:rsid w:val="000649A5"/>
    <w:rsid w:val="000664DD"/>
    <w:rsid w:val="00067C94"/>
    <w:rsid w:val="00080E6F"/>
    <w:rsid w:val="00084324"/>
    <w:rsid w:val="000A26C4"/>
    <w:rsid w:val="000A77EC"/>
    <w:rsid w:val="000C0DB3"/>
    <w:rsid w:val="000C269A"/>
    <w:rsid w:val="000D72C4"/>
    <w:rsid w:val="000E0768"/>
    <w:rsid w:val="000F169A"/>
    <w:rsid w:val="00106F61"/>
    <w:rsid w:val="00111477"/>
    <w:rsid w:val="001125A4"/>
    <w:rsid w:val="001156C1"/>
    <w:rsid w:val="001218A3"/>
    <w:rsid w:val="001352BD"/>
    <w:rsid w:val="00135B43"/>
    <w:rsid w:val="00136939"/>
    <w:rsid w:val="00154618"/>
    <w:rsid w:val="0019340B"/>
    <w:rsid w:val="0019392D"/>
    <w:rsid w:val="0019445E"/>
    <w:rsid w:val="001B1083"/>
    <w:rsid w:val="001B4366"/>
    <w:rsid w:val="001C02FA"/>
    <w:rsid w:val="001C3C51"/>
    <w:rsid w:val="001D13D3"/>
    <w:rsid w:val="001D34FC"/>
    <w:rsid w:val="001D4A90"/>
    <w:rsid w:val="001E2AD3"/>
    <w:rsid w:val="001E35BA"/>
    <w:rsid w:val="001E5F97"/>
    <w:rsid w:val="001E757B"/>
    <w:rsid w:val="001F1A9E"/>
    <w:rsid w:val="001F4B16"/>
    <w:rsid w:val="001F66A0"/>
    <w:rsid w:val="00200360"/>
    <w:rsid w:val="00211C11"/>
    <w:rsid w:val="002440D7"/>
    <w:rsid w:val="00271EA2"/>
    <w:rsid w:val="00275BDD"/>
    <w:rsid w:val="0028193D"/>
    <w:rsid w:val="0028345F"/>
    <w:rsid w:val="002949D4"/>
    <w:rsid w:val="002A3CC6"/>
    <w:rsid w:val="002A6264"/>
    <w:rsid w:val="002B1748"/>
    <w:rsid w:val="002B7F8F"/>
    <w:rsid w:val="002C75DE"/>
    <w:rsid w:val="002D3627"/>
    <w:rsid w:val="002E03F4"/>
    <w:rsid w:val="002F4696"/>
    <w:rsid w:val="002F4D12"/>
    <w:rsid w:val="002F708E"/>
    <w:rsid w:val="0030347C"/>
    <w:rsid w:val="0032297A"/>
    <w:rsid w:val="00351811"/>
    <w:rsid w:val="003552DC"/>
    <w:rsid w:val="00365CFA"/>
    <w:rsid w:val="003834AF"/>
    <w:rsid w:val="0039210B"/>
    <w:rsid w:val="003A311C"/>
    <w:rsid w:val="003D48C0"/>
    <w:rsid w:val="003D4DEC"/>
    <w:rsid w:val="003E2E7C"/>
    <w:rsid w:val="003F03BA"/>
    <w:rsid w:val="003F375A"/>
    <w:rsid w:val="00416640"/>
    <w:rsid w:val="00417475"/>
    <w:rsid w:val="004420E4"/>
    <w:rsid w:val="00446126"/>
    <w:rsid w:val="00447C55"/>
    <w:rsid w:val="00450103"/>
    <w:rsid w:val="00450610"/>
    <w:rsid w:val="0046487F"/>
    <w:rsid w:val="004663C5"/>
    <w:rsid w:val="004719D0"/>
    <w:rsid w:val="004732A4"/>
    <w:rsid w:val="0047724C"/>
    <w:rsid w:val="00481CB0"/>
    <w:rsid w:val="00485F6E"/>
    <w:rsid w:val="00487116"/>
    <w:rsid w:val="004A49F5"/>
    <w:rsid w:val="004A4E62"/>
    <w:rsid w:val="004D2A05"/>
    <w:rsid w:val="004D43A4"/>
    <w:rsid w:val="004D568F"/>
    <w:rsid w:val="00510DF0"/>
    <w:rsid w:val="00525467"/>
    <w:rsid w:val="0053190F"/>
    <w:rsid w:val="00531F6C"/>
    <w:rsid w:val="00532F11"/>
    <w:rsid w:val="00533766"/>
    <w:rsid w:val="00554EF9"/>
    <w:rsid w:val="005650D6"/>
    <w:rsid w:val="005744A5"/>
    <w:rsid w:val="00584A90"/>
    <w:rsid w:val="00590ADD"/>
    <w:rsid w:val="00591ED2"/>
    <w:rsid w:val="0059771B"/>
    <w:rsid w:val="005A47F4"/>
    <w:rsid w:val="005B38BB"/>
    <w:rsid w:val="005C13B7"/>
    <w:rsid w:val="005C5BA5"/>
    <w:rsid w:val="005D3AC6"/>
    <w:rsid w:val="005D4D68"/>
    <w:rsid w:val="005E0697"/>
    <w:rsid w:val="005E3D87"/>
    <w:rsid w:val="005E4693"/>
    <w:rsid w:val="00610ECE"/>
    <w:rsid w:val="006114D0"/>
    <w:rsid w:val="00612A4E"/>
    <w:rsid w:val="00621B2E"/>
    <w:rsid w:val="00626935"/>
    <w:rsid w:val="00627BBB"/>
    <w:rsid w:val="00635A66"/>
    <w:rsid w:val="0065291A"/>
    <w:rsid w:val="006554AF"/>
    <w:rsid w:val="0065720D"/>
    <w:rsid w:val="006B3EF3"/>
    <w:rsid w:val="006C1622"/>
    <w:rsid w:val="006D378A"/>
    <w:rsid w:val="006F58D3"/>
    <w:rsid w:val="00704C9B"/>
    <w:rsid w:val="007076E4"/>
    <w:rsid w:val="00725EDC"/>
    <w:rsid w:val="0072604B"/>
    <w:rsid w:val="0075364D"/>
    <w:rsid w:val="00767197"/>
    <w:rsid w:val="00776AF2"/>
    <w:rsid w:val="00781122"/>
    <w:rsid w:val="0078156D"/>
    <w:rsid w:val="007A311B"/>
    <w:rsid w:val="007A3523"/>
    <w:rsid w:val="007C452D"/>
    <w:rsid w:val="007D2B37"/>
    <w:rsid w:val="007D2D4F"/>
    <w:rsid w:val="007D6C13"/>
    <w:rsid w:val="007E4CAF"/>
    <w:rsid w:val="007F40E3"/>
    <w:rsid w:val="00812EF4"/>
    <w:rsid w:val="0082013C"/>
    <w:rsid w:val="00823603"/>
    <w:rsid w:val="0084558A"/>
    <w:rsid w:val="008455E5"/>
    <w:rsid w:val="0085365F"/>
    <w:rsid w:val="0085779D"/>
    <w:rsid w:val="00863F5E"/>
    <w:rsid w:val="00877E7B"/>
    <w:rsid w:val="00886099"/>
    <w:rsid w:val="00887B73"/>
    <w:rsid w:val="00890EE7"/>
    <w:rsid w:val="00897B46"/>
    <w:rsid w:val="008A516B"/>
    <w:rsid w:val="008A58F9"/>
    <w:rsid w:val="008D4A97"/>
    <w:rsid w:val="008D5C84"/>
    <w:rsid w:val="008D6753"/>
    <w:rsid w:val="008E0B84"/>
    <w:rsid w:val="008E5375"/>
    <w:rsid w:val="008E66E0"/>
    <w:rsid w:val="008E6F4A"/>
    <w:rsid w:val="009070B4"/>
    <w:rsid w:val="00920699"/>
    <w:rsid w:val="009269A2"/>
    <w:rsid w:val="009303E7"/>
    <w:rsid w:val="0093278E"/>
    <w:rsid w:val="009446D8"/>
    <w:rsid w:val="0094774C"/>
    <w:rsid w:val="00951DAC"/>
    <w:rsid w:val="0096662F"/>
    <w:rsid w:val="0096668A"/>
    <w:rsid w:val="00966B2A"/>
    <w:rsid w:val="009729E6"/>
    <w:rsid w:val="0097752B"/>
    <w:rsid w:val="009837B0"/>
    <w:rsid w:val="00993BA9"/>
    <w:rsid w:val="009955E2"/>
    <w:rsid w:val="009A0E62"/>
    <w:rsid w:val="009A66AE"/>
    <w:rsid w:val="009B44DF"/>
    <w:rsid w:val="009C3E26"/>
    <w:rsid w:val="009D6920"/>
    <w:rsid w:val="009E4B0C"/>
    <w:rsid w:val="009E53CE"/>
    <w:rsid w:val="009E7956"/>
    <w:rsid w:val="009E7F86"/>
    <w:rsid w:val="009F0788"/>
    <w:rsid w:val="009F2B86"/>
    <w:rsid w:val="009F5155"/>
    <w:rsid w:val="00A04AA5"/>
    <w:rsid w:val="00A161E9"/>
    <w:rsid w:val="00A21392"/>
    <w:rsid w:val="00A22D35"/>
    <w:rsid w:val="00A259D6"/>
    <w:rsid w:val="00A26631"/>
    <w:rsid w:val="00A31733"/>
    <w:rsid w:val="00A745A3"/>
    <w:rsid w:val="00A8553C"/>
    <w:rsid w:val="00A9437D"/>
    <w:rsid w:val="00AB247D"/>
    <w:rsid w:val="00AD5FE1"/>
    <w:rsid w:val="00B122EE"/>
    <w:rsid w:val="00B14DB1"/>
    <w:rsid w:val="00B179F1"/>
    <w:rsid w:val="00B206BB"/>
    <w:rsid w:val="00B21B79"/>
    <w:rsid w:val="00B26F8D"/>
    <w:rsid w:val="00B27627"/>
    <w:rsid w:val="00B33F66"/>
    <w:rsid w:val="00B56EB1"/>
    <w:rsid w:val="00B618B8"/>
    <w:rsid w:val="00B619A9"/>
    <w:rsid w:val="00B66FF6"/>
    <w:rsid w:val="00B74E7E"/>
    <w:rsid w:val="00B84695"/>
    <w:rsid w:val="00B86B98"/>
    <w:rsid w:val="00B874ED"/>
    <w:rsid w:val="00B935CD"/>
    <w:rsid w:val="00B978AE"/>
    <w:rsid w:val="00BB0132"/>
    <w:rsid w:val="00BB2085"/>
    <w:rsid w:val="00BE174C"/>
    <w:rsid w:val="00C11E05"/>
    <w:rsid w:val="00C47773"/>
    <w:rsid w:val="00C6407F"/>
    <w:rsid w:val="00C77BDB"/>
    <w:rsid w:val="00C77C87"/>
    <w:rsid w:val="00C90F3A"/>
    <w:rsid w:val="00C948EF"/>
    <w:rsid w:val="00C975AF"/>
    <w:rsid w:val="00CA5402"/>
    <w:rsid w:val="00CA7E40"/>
    <w:rsid w:val="00CB2AB2"/>
    <w:rsid w:val="00CB3635"/>
    <w:rsid w:val="00CC0806"/>
    <w:rsid w:val="00CC17EF"/>
    <w:rsid w:val="00CE27A1"/>
    <w:rsid w:val="00CE6CC7"/>
    <w:rsid w:val="00CF76C0"/>
    <w:rsid w:val="00D11EB8"/>
    <w:rsid w:val="00D2198A"/>
    <w:rsid w:val="00D25F2D"/>
    <w:rsid w:val="00D27AF7"/>
    <w:rsid w:val="00D3515F"/>
    <w:rsid w:val="00D42091"/>
    <w:rsid w:val="00D45EC9"/>
    <w:rsid w:val="00D51CDA"/>
    <w:rsid w:val="00D54AB4"/>
    <w:rsid w:val="00D61DC2"/>
    <w:rsid w:val="00D66118"/>
    <w:rsid w:val="00D672B1"/>
    <w:rsid w:val="00D73651"/>
    <w:rsid w:val="00D76EBB"/>
    <w:rsid w:val="00D858BF"/>
    <w:rsid w:val="00D85A07"/>
    <w:rsid w:val="00D91F5C"/>
    <w:rsid w:val="00DC4AE4"/>
    <w:rsid w:val="00DD120A"/>
    <w:rsid w:val="00DE328C"/>
    <w:rsid w:val="00DF7C7E"/>
    <w:rsid w:val="00E01338"/>
    <w:rsid w:val="00E2319C"/>
    <w:rsid w:val="00E30E1D"/>
    <w:rsid w:val="00E322AC"/>
    <w:rsid w:val="00E35718"/>
    <w:rsid w:val="00E42985"/>
    <w:rsid w:val="00E46F5E"/>
    <w:rsid w:val="00E50EF6"/>
    <w:rsid w:val="00E547E9"/>
    <w:rsid w:val="00EA1972"/>
    <w:rsid w:val="00EE0622"/>
    <w:rsid w:val="00EE20B5"/>
    <w:rsid w:val="00EE773C"/>
    <w:rsid w:val="00EE7A16"/>
    <w:rsid w:val="00EF3A10"/>
    <w:rsid w:val="00EF5CCB"/>
    <w:rsid w:val="00F42C80"/>
    <w:rsid w:val="00F60DB3"/>
    <w:rsid w:val="00F64EA5"/>
    <w:rsid w:val="00F80A77"/>
    <w:rsid w:val="00F81050"/>
    <w:rsid w:val="00F81D68"/>
    <w:rsid w:val="00F850EF"/>
    <w:rsid w:val="00F9742C"/>
    <w:rsid w:val="00FA4E45"/>
    <w:rsid w:val="00FA6BAA"/>
    <w:rsid w:val="00FB2BE9"/>
    <w:rsid w:val="00FC1BCF"/>
    <w:rsid w:val="00FD0C76"/>
    <w:rsid w:val="00FD5723"/>
    <w:rsid w:val="00FF381C"/>
    <w:rsid w:val="011E1FE4"/>
    <w:rsid w:val="01802C9E"/>
    <w:rsid w:val="01883901"/>
    <w:rsid w:val="01A54F1D"/>
    <w:rsid w:val="01A87AFF"/>
    <w:rsid w:val="01C34939"/>
    <w:rsid w:val="023A184C"/>
    <w:rsid w:val="026659F0"/>
    <w:rsid w:val="033F6241"/>
    <w:rsid w:val="03492604"/>
    <w:rsid w:val="03FB03BA"/>
    <w:rsid w:val="06677F89"/>
    <w:rsid w:val="07342AED"/>
    <w:rsid w:val="078B7CA7"/>
    <w:rsid w:val="07B23486"/>
    <w:rsid w:val="08A96637"/>
    <w:rsid w:val="08F8136C"/>
    <w:rsid w:val="09502F56"/>
    <w:rsid w:val="095C5D9F"/>
    <w:rsid w:val="097430E9"/>
    <w:rsid w:val="0A4A5BF8"/>
    <w:rsid w:val="0BAD248F"/>
    <w:rsid w:val="0C030754"/>
    <w:rsid w:val="0CCA3020"/>
    <w:rsid w:val="0D085BC5"/>
    <w:rsid w:val="0D193AFC"/>
    <w:rsid w:val="0D305BFA"/>
    <w:rsid w:val="0D7C256C"/>
    <w:rsid w:val="0DE63E89"/>
    <w:rsid w:val="0E4B63E2"/>
    <w:rsid w:val="0E7B29B7"/>
    <w:rsid w:val="0E8C4A31"/>
    <w:rsid w:val="0F4C2412"/>
    <w:rsid w:val="0FAB7138"/>
    <w:rsid w:val="10967DE9"/>
    <w:rsid w:val="113413B0"/>
    <w:rsid w:val="119F0F1F"/>
    <w:rsid w:val="11CC3396"/>
    <w:rsid w:val="123A0C48"/>
    <w:rsid w:val="12677EF5"/>
    <w:rsid w:val="129E6604"/>
    <w:rsid w:val="12D00C89"/>
    <w:rsid w:val="14397409"/>
    <w:rsid w:val="15D867AD"/>
    <w:rsid w:val="16573B76"/>
    <w:rsid w:val="16897AA8"/>
    <w:rsid w:val="16F615E1"/>
    <w:rsid w:val="175B40AA"/>
    <w:rsid w:val="17E86A50"/>
    <w:rsid w:val="1816180F"/>
    <w:rsid w:val="18581E27"/>
    <w:rsid w:val="189270E7"/>
    <w:rsid w:val="18F558C8"/>
    <w:rsid w:val="19023DC2"/>
    <w:rsid w:val="1A2226ED"/>
    <w:rsid w:val="1B20508D"/>
    <w:rsid w:val="1B6D1746"/>
    <w:rsid w:val="1B9413C8"/>
    <w:rsid w:val="1BEC4D61"/>
    <w:rsid w:val="1C5D5C5E"/>
    <w:rsid w:val="1C6C40F3"/>
    <w:rsid w:val="1C8B617A"/>
    <w:rsid w:val="1DC00253"/>
    <w:rsid w:val="1DF919B7"/>
    <w:rsid w:val="1E0926DA"/>
    <w:rsid w:val="1EEA4952"/>
    <w:rsid w:val="1EFD54D7"/>
    <w:rsid w:val="20A774A8"/>
    <w:rsid w:val="21815F4B"/>
    <w:rsid w:val="21920158"/>
    <w:rsid w:val="2204454B"/>
    <w:rsid w:val="22B45EAC"/>
    <w:rsid w:val="235F050E"/>
    <w:rsid w:val="23A37A2D"/>
    <w:rsid w:val="23B4085A"/>
    <w:rsid w:val="241957C6"/>
    <w:rsid w:val="243472A5"/>
    <w:rsid w:val="243B6A8C"/>
    <w:rsid w:val="24E32A79"/>
    <w:rsid w:val="24F66C50"/>
    <w:rsid w:val="252F5CBE"/>
    <w:rsid w:val="255A7313"/>
    <w:rsid w:val="25BA5ED0"/>
    <w:rsid w:val="264A1B0E"/>
    <w:rsid w:val="26837E6A"/>
    <w:rsid w:val="26AC3A6A"/>
    <w:rsid w:val="26C8461C"/>
    <w:rsid w:val="28924EE2"/>
    <w:rsid w:val="29B77B85"/>
    <w:rsid w:val="2B013C59"/>
    <w:rsid w:val="2B400C25"/>
    <w:rsid w:val="2B581B41"/>
    <w:rsid w:val="2B9B22FF"/>
    <w:rsid w:val="2BD66E93"/>
    <w:rsid w:val="2BE710A1"/>
    <w:rsid w:val="2DB43204"/>
    <w:rsid w:val="2E24038A"/>
    <w:rsid w:val="2E5F13C2"/>
    <w:rsid w:val="2EFA558F"/>
    <w:rsid w:val="2F9C1305"/>
    <w:rsid w:val="305667F5"/>
    <w:rsid w:val="30F54260"/>
    <w:rsid w:val="31597D3A"/>
    <w:rsid w:val="3186310A"/>
    <w:rsid w:val="3191103D"/>
    <w:rsid w:val="31E56082"/>
    <w:rsid w:val="32A6475F"/>
    <w:rsid w:val="336C0E2A"/>
    <w:rsid w:val="340D366E"/>
    <w:rsid w:val="345C49A7"/>
    <w:rsid w:val="34B14942"/>
    <w:rsid w:val="351A4295"/>
    <w:rsid w:val="363A6658"/>
    <w:rsid w:val="364F61C0"/>
    <w:rsid w:val="36897924"/>
    <w:rsid w:val="36A54032"/>
    <w:rsid w:val="372C4753"/>
    <w:rsid w:val="37B54749"/>
    <w:rsid w:val="381A45AC"/>
    <w:rsid w:val="38A81BB8"/>
    <w:rsid w:val="38CB6CE5"/>
    <w:rsid w:val="38FE5C7B"/>
    <w:rsid w:val="39427657"/>
    <w:rsid w:val="39447B32"/>
    <w:rsid w:val="3958490F"/>
    <w:rsid w:val="39697599"/>
    <w:rsid w:val="3ABC3832"/>
    <w:rsid w:val="3ACF78CF"/>
    <w:rsid w:val="3B043937"/>
    <w:rsid w:val="3BC62875"/>
    <w:rsid w:val="3C1A101E"/>
    <w:rsid w:val="3C2D2B00"/>
    <w:rsid w:val="3C5F4C83"/>
    <w:rsid w:val="3C5F6A31"/>
    <w:rsid w:val="3D605157"/>
    <w:rsid w:val="3DBF1E7D"/>
    <w:rsid w:val="3DF80EEB"/>
    <w:rsid w:val="3EFF1387"/>
    <w:rsid w:val="3F3146B5"/>
    <w:rsid w:val="3F577E93"/>
    <w:rsid w:val="3F6820A1"/>
    <w:rsid w:val="3F9609BC"/>
    <w:rsid w:val="40086FBA"/>
    <w:rsid w:val="401D0076"/>
    <w:rsid w:val="40914E49"/>
    <w:rsid w:val="42091919"/>
    <w:rsid w:val="433E1A96"/>
    <w:rsid w:val="43741014"/>
    <w:rsid w:val="43C95804"/>
    <w:rsid w:val="43DA5FB7"/>
    <w:rsid w:val="43E22422"/>
    <w:rsid w:val="43EC504E"/>
    <w:rsid w:val="442E5667"/>
    <w:rsid w:val="44805202"/>
    <w:rsid w:val="44FE202F"/>
    <w:rsid w:val="45440EBA"/>
    <w:rsid w:val="459260C9"/>
    <w:rsid w:val="45DE130F"/>
    <w:rsid w:val="45E306D3"/>
    <w:rsid w:val="45EF52CA"/>
    <w:rsid w:val="462579BC"/>
    <w:rsid w:val="46456C98"/>
    <w:rsid w:val="46482AF5"/>
    <w:rsid w:val="46647A66"/>
    <w:rsid w:val="46E2098A"/>
    <w:rsid w:val="477C0DDF"/>
    <w:rsid w:val="47DC187E"/>
    <w:rsid w:val="480C3F11"/>
    <w:rsid w:val="481334F1"/>
    <w:rsid w:val="499236C3"/>
    <w:rsid w:val="49D77568"/>
    <w:rsid w:val="4A3D2AA8"/>
    <w:rsid w:val="4BD44D46"/>
    <w:rsid w:val="4BFC24EE"/>
    <w:rsid w:val="4D9549A9"/>
    <w:rsid w:val="4DF94F37"/>
    <w:rsid w:val="4E914DD6"/>
    <w:rsid w:val="4E9E788D"/>
    <w:rsid w:val="4ED41501"/>
    <w:rsid w:val="4FD317B8"/>
    <w:rsid w:val="50DC0627"/>
    <w:rsid w:val="52232583"/>
    <w:rsid w:val="522602C5"/>
    <w:rsid w:val="52C45CEE"/>
    <w:rsid w:val="532A16EF"/>
    <w:rsid w:val="54AF45A2"/>
    <w:rsid w:val="550541C2"/>
    <w:rsid w:val="553920BD"/>
    <w:rsid w:val="55A0213D"/>
    <w:rsid w:val="56150744"/>
    <w:rsid w:val="56293EE0"/>
    <w:rsid w:val="59A85A64"/>
    <w:rsid w:val="59CC3500"/>
    <w:rsid w:val="5A2450EA"/>
    <w:rsid w:val="5A33532D"/>
    <w:rsid w:val="5A7B6CD4"/>
    <w:rsid w:val="5A7F67C4"/>
    <w:rsid w:val="5A981634"/>
    <w:rsid w:val="5AC768C9"/>
    <w:rsid w:val="5C052CF9"/>
    <w:rsid w:val="5C146DCB"/>
    <w:rsid w:val="5C7834CB"/>
    <w:rsid w:val="5C9245C9"/>
    <w:rsid w:val="5CBC5AAE"/>
    <w:rsid w:val="5CD050B5"/>
    <w:rsid w:val="5D437F7D"/>
    <w:rsid w:val="5E5B4E53"/>
    <w:rsid w:val="5EEC1F4F"/>
    <w:rsid w:val="5F6A5150"/>
    <w:rsid w:val="5FB32A6C"/>
    <w:rsid w:val="5FBC5DC5"/>
    <w:rsid w:val="5FE17FB4"/>
    <w:rsid w:val="609E371C"/>
    <w:rsid w:val="61614E76"/>
    <w:rsid w:val="61BA27D8"/>
    <w:rsid w:val="62775FD3"/>
    <w:rsid w:val="62EC4C13"/>
    <w:rsid w:val="632919C3"/>
    <w:rsid w:val="63FC0FAE"/>
    <w:rsid w:val="6417181C"/>
    <w:rsid w:val="648A46E4"/>
    <w:rsid w:val="654C7BEB"/>
    <w:rsid w:val="657B5DDA"/>
    <w:rsid w:val="6626043C"/>
    <w:rsid w:val="666A2C18"/>
    <w:rsid w:val="67BA708E"/>
    <w:rsid w:val="6997078B"/>
    <w:rsid w:val="6A3273AF"/>
    <w:rsid w:val="6A507835"/>
    <w:rsid w:val="6AEA7C8A"/>
    <w:rsid w:val="6C2216A6"/>
    <w:rsid w:val="6C6F0840"/>
    <w:rsid w:val="6CB93DB8"/>
    <w:rsid w:val="6CC4450B"/>
    <w:rsid w:val="6CC83FFB"/>
    <w:rsid w:val="6D392803"/>
    <w:rsid w:val="6DF45F3D"/>
    <w:rsid w:val="6E5C0E9F"/>
    <w:rsid w:val="6EDA0016"/>
    <w:rsid w:val="6EEC765F"/>
    <w:rsid w:val="6F2572E9"/>
    <w:rsid w:val="6F4F4560"/>
    <w:rsid w:val="70031ECB"/>
    <w:rsid w:val="702A2C35"/>
    <w:rsid w:val="71066EA0"/>
    <w:rsid w:val="710F2F2D"/>
    <w:rsid w:val="719170B1"/>
    <w:rsid w:val="71D376CA"/>
    <w:rsid w:val="71EA0570"/>
    <w:rsid w:val="72A5093A"/>
    <w:rsid w:val="7386251A"/>
    <w:rsid w:val="73E13BF4"/>
    <w:rsid w:val="741C69DA"/>
    <w:rsid w:val="74C403E2"/>
    <w:rsid w:val="76424E1E"/>
    <w:rsid w:val="76CD6F5D"/>
    <w:rsid w:val="779E7D4B"/>
    <w:rsid w:val="78801C2E"/>
    <w:rsid w:val="78D83818"/>
    <w:rsid w:val="790F4D66"/>
    <w:rsid w:val="797F13F5"/>
    <w:rsid w:val="7A680BCB"/>
    <w:rsid w:val="7A6B246A"/>
    <w:rsid w:val="7B114DBF"/>
    <w:rsid w:val="7B90265F"/>
    <w:rsid w:val="7BA774D1"/>
    <w:rsid w:val="7D162B61"/>
    <w:rsid w:val="7E21356B"/>
    <w:rsid w:val="7E7062A0"/>
    <w:rsid w:val="7EAF6DC9"/>
    <w:rsid w:val="7F3B240A"/>
    <w:rsid w:val="7FA5E7C5"/>
    <w:rsid w:val="BDE6E71B"/>
    <w:rsid w:val="FFFFD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b/>
      <w:bCs/>
      <w:kern w:val="44"/>
      <w:sz w:val="48"/>
      <w:szCs w:val="48"/>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autoRedefine/>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4"/>
    <w:autoRedefine/>
    <w:qFormat/>
    <w:uiPriority w:val="99"/>
    <w:rPr>
      <w:rFonts w:ascii="Times New Roman" w:hAnsi="Times New Roman" w:eastAsia="宋体" w:cs="Times New Roman"/>
      <w:kern w:val="2"/>
      <w:sz w:val="18"/>
      <w:szCs w:val="18"/>
    </w:rPr>
  </w:style>
  <w:style w:type="character" w:customStyle="1" w:styleId="10">
    <w:name w:val="页脚 字符"/>
    <w:basedOn w:val="7"/>
    <w:link w:val="3"/>
    <w:autoRedefine/>
    <w:qFormat/>
    <w:uiPriority w:val="99"/>
    <w:rPr>
      <w:rFonts w:ascii="Times New Roman" w:hAnsi="Times New Roman" w:eastAsia="宋体" w:cs="Times New Roman"/>
      <w:kern w:val="2"/>
      <w:sz w:val="18"/>
      <w:szCs w:val="18"/>
    </w:rPr>
  </w:style>
  <w:style w:type="character" w:customStyle="1" w:styleId="11">
    <w:name w:val="未处理的提及1"/>
    <w:basedOn w:val="7"/>
    <w:autoRedefine/>
    <w:semiHidden/>
    <w:unhideWhenUsed/>
    <w:qFormat/>
    <w:uiPriority w:val="99"/>
    <w:rPr>
      <w:color w:val="605E5C"/>
      <w:shd w:val="clear" w:color="auto" w:fill="E1DFDD"/>
    </w:rPr>
  </w:style>
  <w:style w:type="character" w:customStyle="1" w:styleId="12">
    <w:name w:val="未处理的提及2"/>
    <w:basedOn w:val="7"/>
    <w:autoRedefine/>
    <w:semiHidden/>
    <w:unhideWhenUsed/>
    <w:qFormat/>
    <w:uiPriority w:val="99"/>
    <w:rPr>
      <w:color w:val="605E5C"/>
      <w:shd w:val="clear" w:color="auto" w:fill="E1DFDD"/>
    </w:rPr>
  </w:style>
  <w:style w:type="character" w:customStyle="1" w:styleId="13">
    <w:name w:val="fontstyle01"/>
    <w:basedOn w:val="7"/>
    <w:autoRedefine/>
    <w:qFormat/>
    <w:uiPriority w:val="0"/>
    <w:rPr>
      <w:rFonts w:hint="eastAsia" w:ascii="仿宋" w:hAnsi="仿宋" w:eastAsia="仿宋"/>
      <w:color w:val="000000"/>
      <w:sz w:val="32"/>
      <w:szCs w:val="32"/>
    </w:rPr>
  </w:style>
  <w:style w:type="paragraph" w:styleId="14">
    <w:name w:val="List Paragraph"/>
    <w:basedOn w:val="1"/>
    <w:autoRedefine/>
    <w:qFormat/>
    <w:uiPriority w:val="99"/>
    <w:pPr>
      <w:ind w:firstLine="420" w:firstLineChars="200"/>
    </w:pPr>
  </w:style>
  <w:style w:type="character" w:customStyle="1" w:styleId="15">
    <w:name w:val="Unresolved Mention"/>
    <w:basedOn w:val="7"/>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160</Words>
  <Characters>918</Characters>
  <Lines>7</Lines>
  <Paragraphs>2</Paragraphs>
  <TotalTime>94</TotalTime>
  <ScaleCrop>false</ScaleCrop>
  <LinksUpToDate>false</LinksUpToDate>
  <CharactersWithSpaces>1076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2024-04-03T13:37:00Z</dcterms:created>
  <dc:creator>Lenovo</dc:creator>
  <cp:lastModifiedBy>阳光</cp:lastModifiedBy>
  <cp:lastPrinted>2023-02-22T01:12:00Z</cp:lastPrinted>
  <dcterms:modified xsi:type="dcterms:W3CDTF">2024-04-11T01:19:28Z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DB53267EBA694F8D93633F422C3F0605</vt:lpwstr>
  </property>
</Properties>
</file>